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723BEA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30641F">
        <w:rPr>
          <w:b/>
          <w:szCs w:val="24"/>
        </w:rPr>
        <w:tab/>
      </w:r>
      <w:r w:rsidR="0030641F" w:rsidRPr="0030641F">
        <w:rPr>
          <w:b/>
          <w:szCs w:val="24"/>
        </w:rPr>
        <w:t>ELECTRONIC CIRCUITS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30641F">
        <w:rPr>
          <w:b/>
          <w:szCs w:val="24"/>
        </w:rPr>
        <w:tab/>
        <w:t>EI238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73575C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73575C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616643" w:rsidRDefault="00616643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0641F" w:rsidRDefault="004B0511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</w:t>
      </w:r>
      <w:r>
        <w:rPr>
          <w:rFonts w:ascii="Times New Roman" w:hAnsi="Times New Roman" w:cs="Times New Roman"/>
          <w:bCs/>
          <w:sz w:val="24"/>
          <w:szCs w:val="24"/>
        </w:rPr>
        <w:tab/>
        <w:t>Define ripple factor of an ac waveform.</w:t>
      </w:r>
    </w:p>
    <w:p w:rsidR="004B0511" w:rsidRDefault="004B0511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</w:t>
      </w:r>
      <w:r>
        <w:rPr>
          <w:rFonts w:ascii="Times New Roman" w:hAnsi="Times New Roman" w:cs="Times New Roman"/>
          <w:bCs/>
          <w:sz w:val="24"/>
          <w:szCs w:val="24"/>
        </w:rPr>
        <w:tab/>
        <w:t>Calculate the average value of half wave rectifier having frequency 100Hz.</w:t>
      </w:r>
    </w:p>
    <w:p w:rsidR="004B0511" w:rsidRDefault="004B0511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Draw </w:t>
      </w:r>
      <w:r w:rsidR="0090591A">
        <w:rPr>
          <w:rFonts w:ascii="Times New Roman" w:hAnsi="Times New Roman" w:cs="Times New Roman"/>
          <w:bCs/>
          <w:sz w:val="24"/>
          <w:szCs w:val="24"/>
        </w:rPr>
        <w:t xml:space="preserve">the </w:t>
      </w:r>
      <w:r w:rsidR="0090591A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>a) Impulse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90591A">
        <w:rPr>
          <w:rFonts w:ascii="Times New Roman" w:hAnsi="Times New Roman" w:cs="Times New Roman"/>
          <w:bCs/>
          <w:sz w:val="24"/>
          <w:szCs w:val="24"/>
        </w:rPr>
        <w:t xml:space="preserve">and </w:t>
      </w:r>
      <w:r w:rsidR="0090591A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>b) step functions.</w:t>
      </w:r>
    </w:p>
    <w:p w:rsidR="004B0511" w:rsidRDefault="004B0511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</w:t>
      </w:r>
      <w:r>
        <w:rPr>
          <w:rFonts w:ascii="Times New Roman" w:hAnsi="Times New Roman" w:cs="Times New Roman"/>
          <w:bCs/>
          <w:sz w:val="24"/>
          <w:szCs w:val="24"/>
        </w:rPr>
        <w:tab/>
        <w:t>Differentiate between attenuator and amplifier.</w:t>
      </w:r>
    </w:p>
    <w:p w:rsidR="004B0511" w:rsidRDefault="004B0511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</w:t>
      </w:r>
      <w:r>
        <w:rPr>
          <w:rFonts w:ascii="Times New Roman" w:hAnsi="Times New Roman" w:cs="Times New Roman"/>
          <w:bCs/>
          <w:sz w:val="24"/>
          <w:szCs w:val="24"/>
        </w:rPr>
        <w:tab/>
        <w:t>Draw the characteristics (gain Vs frequency) of RC coupled amplifier.</w:t>
      </w:r>
    </w:p>
    <w:p w:rsidR="004B0511" w:rsidRDefault="004B0511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6.</w:t>
      </w:r>
      <w:r>
        <w:rPr>
          <w:rFonts w:ascii="Times New Roman" w:hAnsi="Times New Roman" w:cs="Times New Roman"/>
          <w:bCs/>
          <w:sz w:val="24"/>
          <w:szCs w:val="24"/>
        </w:rPr>
        <w:tab/>
        <w:t>Tw</w:t>
      </w:r>
      <w:r w:rsidR="00465111">
        <w:rPr>
          <w:rFonts w:ascii="Times New Roman" w:hAnsi="Times New Roman" w:cs="Times New Roman"/>
          <w:bCs/>
          <w:sz w:val="24"/>
          <w:szCs w:val="24"/>
        </w:rPr>
        <w:t>o</w:t>
      </w:r>
      <w:r>
        <w:rPr>
          <w:rFonts w:ascii="Times New Roman" w:hAnsi="Times New Roman" w:cs="Times New Roman"/>
          <w:bCs/>
          <w:sz w:val="24"/>
          <w:szCs w:val="24"/>
        </w:rPr>
        <w:t xml:space="preserve"> transistors having current gain </w:t>
      </w:r>
      <w:r w:rsidR="00465111">
        <w:rPr>
          <w:rFonts w:ascii="Times New Roman" w:hAnsi="Times New Roman" w:cs="Times New Roman"/>
          <w:bCs/>
          <w:sz w:val="24"/>
          <w:szCs w:val="24"/>
        </w:rPr>
        <w:sym w:font="Symbol" w:char="F062"/>
      </w:r>
      <w:r>
        <w:rPr>
          <w:rFonts w:ascii="Times New Roman" w:hAnsi="Times New Roman" w:cs="Times New Roman"/>
          <w:bCs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bCs/>
          <w:sz w:val="24"/>
          <w:szCs w:val="24"/>
        </w:rPr>
        <w:t xml:space="preserve"> and </w:t>
      </w:r>
      <w:r w:rsidR="00465111">
        <w:rPr>
          <w:rFonts w:ascii="Times New Roman" w:hAnsi="Times New Roman" w:cs="Times New Roman"/>
          <w:bCs/>
          <w:sz w:val="24"/>
          <w:szCs w:val="24"/>
        </w:rPr>
        <w:sym w:font="Symbol" w:char="F062"/>
      </w:r>
      <w:r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15BC7">
        <w:rPr>
          <w:rFonts w:ascii="Times New Roman" w:hAnsi="Times New Roman" w:cs="Times New Roman"/>
          <w:bCs/>
          <w:sz w:val="24"/>
          <w:szCs w:val="24"/>
        </w:rPr>
        <w:t>are connected in Darlington connection.</w:t>
      </w:r>
      <w:r w:rsidR="00465111">
        <w:rPr>
          <w:rFonts w:ascii="Times New Roman" w:hAnsi="Times New Roman" w:cs="Times New Roman"/>
          <w:bCs/>
          <w:sz w:val="24"/>
          <w:szCs w:val="24"/>
        </w:rPr>
        <w:t xml:space="preserve">  Find </w:t>
      </w:r>
      <w:r w:rsidR="00465111">
        <w:rPr>
          <w:rFonts w:ascii="Times New Roman" w:hAnsi="Times New Roman" w:cs="Times New Roman"/>
          <w:bCs/>
          <w:sz w:val="24"/>
          <w:szCs w:val="24"/>
        </w:rPr>
        <w:tab/>
        <w:t>the overall current gain.</w:t>
      </w:r>
    </w:p>
    <w:p w:rsidR="00A15BC7" w:rsidRDefault="00A15BC7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7.</w:t>
      </w:r>
      <w:r>
        <w:rPr>
          <w:rFonts w:ascii="Times New Roman" w:hAnsi="Times New Roman" w:cs="Times New Roman"/>
          <w:bCs/>
          <w:sz w:val="24"/>
          <w:szCs w:val="24"/>
        </w:rPr>
        <w:tab/>
        <w:t>An ampl</w:t>
      </w:r>
      <w:r w:rsidR="00AF756F">
        <w:rPr>
          <w:rFonts w:ascii="Times New Roman" w:hAnsi="Times New Roman" w:cs="Times New Roman"/>
          <w:bCs/>
          <w:sz w:val="24"/>
          <w:szCs w:val="24"/>
        </w:rPr>
        <w:t>ifier has open loop gain of 10</w:t>
      </w:r>
      <w:proofErr w:type="gramStart"/>
      <w:r w:rsidR="00AF756F">
        <w:rPr>
          <w:rFonts w:ascii="Times New Roman" w:hAnsi="Times New Roman" w:cs="Times New Roman"/>
          <w:bCs/>
          <w:sz w:val="24"/>
          <w:szCs w:val="24"/>
        </w:rPr>
        <w:t>,</w:t>
      </w:r>
      <w:r>
        <w:rPr>
          <w:rFonts w:ascii="Times New Roman" w:hAnsi="Times New Roman" w:cs="Times New Roman"/>
          <w:bCs/>
          <w:sz w:val="24"/>
          <w:szCs w:val="24"/>
        </w:rPr>
        <w:t>0000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.  Find the gain in dB.</w:t>
      </w:r>
    </w:p>
    <w:p w:rsidR="00A15BC7" w:rsidRDefault="00A15BC7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Sate the theoretical maximum efficiency of class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power amplifier.</w:t>
      </w:r>
    </w:p>
    <w:p w:rsidR="00A15BC7" w:rsidRDefault="00A15BC7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9.</w:t>
      </w:r>
      <w:r>
        <w:rPr>
          <w:rFonts w:ascii="Times New Roman" w:hAnsi="Times New Roman" w:cs="Times New Roman"/>
          <w:bCs/>
          <w:sz w:val="24"/>
          <w:szCs w:val="24"/>
        </w:rPr>
        <w:tab/>
        <w:t>What are advantages of crystal oscillator?</w:t>
      </w:r>
    </w:p>
    <w:p w:rsidR="00A15BC7" w:rsidRDefault="00AF756F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10.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Draw the circuit of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Astable</w:t>
      </w:r>
      <w:proofErr w:type="spellEnd"/>
      <w:r w:rsidR="00A15BC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A15BC7">
        <w:rPr>
          <w:rFonts w:ascii="Times New Roman" w:hAnsi="Times New Roman" w:cs="Times New Roman"/>
          <w:bCs/>
          <w:sz w:val="24"/>
          <w:szCs w:val="24"/>
        </w:rPr>
        <w:t>m</w:t>
      </w:r>
      <w:r w:rsidR="008F25B3">
        <w:rPr>
          <w:rFonts w:ascii="Times New Roman" w:hAnsi="Times New Roman" w:cs="Times New Roman"/>
          <w:bCs/>
          <w:sz w:val="24"/>
          <w:szCs w:val="24"/>
        </w:rPr>
        <w:t>u</w:t>
      </w:r>
      <w:r w:rsidR="00A15BC7">
        <w:rPr>
          <w:rFonts w:ascii="Times New Roman" w:hAnsi="Times New Roman" w:cs="Times New Roman"/>
          <w:bCs/>
          <w:sz w:val="24"/>
          <w:szCs w:val="24"/>
        </w:rPr>
        <w:t>ltivibrator</w:t>
      </w:r>
      <w:proofErr w:type="spellEnd"/>
      <w:r w:rsidR="00A15BC7">
        <w:rPr>
          <w:rFonts w:ascii="Times New Roman" w:hAnsi="Times New Roman" w:cs="Times New Roman"/>
          <w:bCs/>
          <w:sz w:val="24"/>
          <w:szCs w:val="24"/>
        </w:rPr>
        <w:t>.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8F25B3" w:rsidRDefault="00227FE5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  <w:t>Find the average value of full wave rectifier output waveform (Assume frequency = 750Hz).</w:t>
      </w:r>
    </w:p>
    <w:p w:rsidR="00227FE5" w:rsidRDefault="00227FE5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For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the circuit of figure.  Assume the diodes are ideal. Draw the o/p waveform.</w:t>
      </w:r>
    </w:p>
    <w:p w:rsidR="00227FE5" w:rsidRDefault="0073575C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en-US"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0" type="#_x0000_t202" style="position:absolute;margin-left:81pt;margin-top:.65pt;width:16.65pt;height:18.75pt;z-index:251678720" filled="f" stroked="f">
            <v:textbox>
              <w:txbxContent>
                <w:p w:rsidR="004E217F" w:rsidRPr="004E217F" w:rsidRDefault="004E217F" w:rsidP="004E217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R</w:t>
                  </w:r>
                </w:p>
              </w:txbxContent>
            </v:textbox>
          </v:shape>
        </w:pict>
      </w:r>
    </w:p>
    <w:p w:rsidR="00227FE5" w:rsidRDefault="0073575C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en-US" w:eastAsia="en-US"/>
        </w:rPr>
        <w:pict>
          <v:group id="_x0000_s1065" style="position:absolute;margin-left:43.7pt;margin-top:.7pt;width:216.8pt;height:51pt;z-index:251683840" coordorigin="2314,8357" coordsize="4336,1020">
            <v:group id="_x0000_s1059" style="position:absolute;left:2487;top:8357;width:2418;height:1020" coordorigin="2487,8357" coordsize="2418,1020">
              <v:group id="_x0000_s1027" style="position:absolute;left:2580;top:8357;width:1382;height:102" coordorigin="2520,1332" coordsize="1800,180">
                <v:line id="_x0000_s1028" style="position:absolute" from="2520,1512" to="3240,1512"/>
                <v:group id="_x0000_s1029" style="position:absolute;left:3330;top:1242;width:180;height:360;rotation:270" coordorigin="5220,8892" coordsize="180,1440">
                  <v:group id="_x0000_s1030" style="position:absolute;left:5220;top:8892;width:180;height:360" coordorigin="5220,8892" coordsize="180,360">
                    <v:line id="_x0000_s1031" style="position:absolute" from="5220,8892" to="5400,9072"/>
                    <v:line id="_x0000_s1032" style="position:absolute;flip:x" from="5220,9072" to="5400,9252"/>
                  </v:group>
                  <v:group id="_x0000_s1033" style="position:absolute;left:5220;top:9234;width:180;height:360" coordorigin="5220,8892" coordsize="180,360">
                    <v:line id="_x0000_s1034" style="position:absolute" from="5220,8892" to="5400,9072"/>
                    <v:line id="_x0000_s1035" style="position:absolute;flip:x" from="5220,9072" to="5400,9252"/>
                  </v:group>
                  <v:group id="_x0000_s1036" style="position:absolute;left:5220;top:9612;width:180;height:360" coordorigin="5220,8892" coordsize="180,360">
                    <v:line id="_x0000_s1037" style="position:absolute" from="5220,8892" to="5400,9072"/>
                    <v:line id="_x0000_s1038" style="position:absolute;flip:x" from="5220,9072" to="5400,9252"/>
                  </v:group>
                  <v:group id="_x0000_s1039" style="position:absolute;left:5220;top:9972;width:180;height:360" coordorigin="5220,8892" coordsize="180,360">
                    <v:line id="_x0000_s1040" style="position:absolute" from="5220,8892" to="5400,9072"/>
                    <v:line id="_x0000_s1041" style="position:absolute;flip:x" from="5220,9072" to="5400,9252"/>
                  </v:group>
                </v:group>
                <v:line id="_x0000_s1042" style="position:absolute" from="3600,1512" to="4320,1512"/>
              </v:group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44" type="#_x0000_t32" style="position:absolute;left:3962;top:8459;width:816;height:0" o:connectortype="straight"/>
              <v:oval id="_x0000_s1045" style="position:absolute;left:4786;top:8413;width:71;height:74"/>
              <v:shape id="_x0000_s1046" type="#_x0000_t32" style="position:absolute;left:3962;top:8471;width:0;height:370" o:connectortype="straight">
                <v:stroke startarrow="oval" startarrowwidth="narrow" startarrowlength="short"/>
              </v:shape>
              <v:shape id="_x0000_s1047" type="#_x0000_t32" style="position:absolute;left:3812;top:8841;width:283;height:0" o:connectortype="straight"/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_x0000_s1048" type="#_x0000_t5" style="position:absolute;left:3895;top:8849;width:125;height:91"/>
              <v:shape id="_x0000_s1049" type="#_x0000_t32" style="position:absolute;left:3962;top:8940;width:0;height:166" o:connectortype="straight"/>
              <v:shape id="_x0000_s1050" type="#_x0000_t32" style="position:absolute;left:3895;top:9106;width:125;height:0" o:connectortype="straight"/>
              <v:shape id="_x0000_s1051" type="#_x0000_t32" style="position:absolute;left:3811;top:9165;width:283;height:0" o:connectortype="straight"/>
              <v:shape id="_x0000_s1052" type="#_x0000_t32" style="position:absolute;left:3962;top:9165;width:0;height:166" o:connectortype="straight"/>
              <v:shape id="_x0000_s1053" type="#_x0000_t32" style="position:absolute;left:2570;top:9339;width:2256;height:0" o:connectortype="straight"/>
              <v:oval id="_x0000_s1056" style="position:absolute;left:4834;top:9303;width:71;height:74"/>
              <v:oval id="_x0000_s1057" style="position:absolute;left:2487;top:9289;width:71;height:74"/>
              <v:oval id="_x0000_s1058" style="position:absolute;left:2495;top:8413;width:71;height:74"/>
            </v:group>
            <v:shape id="_x0000_s1061" type="#_x0000_t202" style="position:absolute;left:3962;top:8914;width:525;height:375" filled="f" stroked="f">
              <v:textbox>
                <w:txbxContent>
                  <w:p w:rsidR="00E87175" w:rsidRPr="00E87175" w:rsidRDefault="00E87175" w:rsidP="00E87175">
                    <w:pPr>
                      <w:rPr>
                        <w:rFonts w:ascii="Times New Roman" w:hAnsi="Times New Roman" w:cs="Times New Roman"/>
                        <w:sz w:val="20"/>
                        <w:szCs w:val="20"/>
                        <w:vertAlign w:val="subscript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V</w:t>
                    </w: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  <w:vertAlign w:val="subscript"/>
                      </w:rPr>
                      <w:t>s</w:t>
                    </w:r>
                  </w:p>
                </w:txbxContent>
              </v:textbox>
            </v:shape>
            <v:shape id="_x0000_s1062" type="#_x0000_t202" style="position:absolute;left:4487;top:8682;width:525;height:375" filled="f" stroked="f">
              <v:textbox>
                <w:txbxContent>
                  <w:p w:rsidR="00E87175" w:rsidRPr="00E87175" w:rsidRDefault="00723BEA" w:rsidP="00E87175">
                    <w:pPr>
                      <w:rPr>
                        <w:rFonts w:ascii="Times New Roman" w:hAnsi="Times New Roman" w:cs="Times New Roman"/>
                        <w:sz w:val="20"/>
                        <w:szCs w:val="20"/>
                        <w:vertAlign w:val="subscript"/>
                      </w:rPr>
                    </w:pPr>
                    <w:proofErr w:type="spellStart"/>
                    <w:proofErr w:type="gramStart"/>
                    <w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w:t>v</w:t>
                    </w:r>
                    <w:r w:rsidR="00E87175">
                      <w:rPr>
                        <w:rFonts w:ascii="Times New Roman" w:hAnsi="Times New Roman" w:cs="Times New Roman"/>
                        <w:sz w:val="20"/>
                        <w:szCs w:val="20"/>
                        <w:vertAlign w:val="subscript"/>
                      </w:rPr>
                      <w:t>o</w:t>
                    </w:r>
                    <w:proofErr w:type="spellEnd"/>
                    <w:proofErr w:type="gramEnd"/>
                  </w:p>
                </w:txbxContent>
              </v:textbox>
            </v:shape>
            <v:shape id="_x0000_s1063" type="#_x0000_t202" style="position:absolute;left:2314;top:8682;width:525;height:375" filled="f" stroked="f">
              <v:textbox>
                <w:txbxContent>
                  <w:p w:rsidR="00E87175" w:rsidRPr="00E87175" w:rsidRDefault="00723BEA" w:rsidP="00E87175">
                    <w:pPr>
                      <w:rPr>
                        <w:rFonts w:ascii="Times New Roman" w:hAnsi="Times New Roman" w:cs="Times New Roman"/>
                        <w:sz w:val="20"/>
                        <w:szCs w:val="20"/>
                        <w:vertAlign w:val="subscript"/>
                      </w:rPr>
                    </w:pPr>
                    <w:proofErr w:type="gramStart"/>
                    <w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w:t>v</w:t>
                    </w:r>
                    <w:r w:rsidR="00E87175" w:rsidRPr="00E87175">
                      <w:rPr>
                        <w:rFonts w:ascii="Cambria Math" w:hAnsi="Cambria Math" w:cs="Times New Roman"/>
                        <w:sz w:val="20"/>
                        <w:szCs w:val="20"/>
                        <w:vertAlign w:val="subscript"/>
                      </w:rPr>
                      <w:t>i</w:t>
                    </w:r>
                    <w:proofErr w:type="gramEnd"/>
                  </w:p>
                </w:txbxContent>
              </v:textbox>
            </v:shape>
            <v:shape id="_x0000_s1064" type="#_x0000_t202" style="position:absolute;left:5109;top:8555;width:1541;height:453" filled="f" stroked="f">
              <v:textbox>
                <w:txbxContent>
                  <w:p w:rsidR="00E87175" w:rsidRPr="00E87175" w:rsidRDefault="00723BEA" w:rsidP="00E87175">
                    <w:pP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proofErr w:type="gramStart"/>
                    <w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w:t>v</w:t>
                    </w:r>
                    <w:r w:rsidR="00E87175">
                      <w:rPr>
                        <w:rFonts w:ascii="Times New Roman" w:hAnsi="Times New Roman" w:cs="Times New Roman"/>
                        <w:sz w:val="20"/>
                        <w:szCs w:val="20"/>
                        <w:vertAlign w:val="subscript"/>
                      </w:rPr>
                      <w:t>i</w:t>
                    </w:r>
                    <w:proofErr w:type="gramEnd"/>
                    <w:r w:rsidR="00E87175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 xml:space="preserve"> = </w:t>
                    </w:r>
                    <w:proofErr w:type="spellStart"/>
                    <w:r w:rsidR="00E87175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V</w:t>
                    </w:r>
                    <w:r w:rsidR="00E87175">
                      <w:rPr>
                        <w:rFonts w:ascii="Times New Roman" w:hAnsi="Times New Roman" w:cs="Times New Roman"/>
                        <w:sz w:val="20"/>
                        <w:szCs w:val="20"/>
                        <w:vertAlign w:val="subscript"/>
                      </w:rPr>
                      <w:t>m</w:t>
                    </w:r>
                    <w:proofErr w:type="spellEnd"/>
                    <w:r w:rsidR="00E87175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 xml:space="preserve"> sin </w:t>
                    </w:r>
                    <w:r w:rsidR="00E87175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sym w:font="Symbol" w:char="F077"/>
                    </w:r>
                    <w:r w:rsidR="00E87175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t</w:t>
                    </w:r>
                  </w:p>
                </w:txbxContent>
              </v:textbox>
            </v:shape>
          </v:group>
        </w:pict>
      </w:r>
      <w:r w:rsidR="00791F86">
        <w:rPr>
          <w:rFonts w:ascii="Times New Roman" w:hAnsi="Times New Roman" w:cs="Times New Roman"/>
          <w:sz w:val="24"/>
          <w:szCs w:val="24"/>
        </w:rPr>
        <w:tab/>
      </w:r>
      <w:r w:rsidR="00791F86">
        <w:rPr>
          <w:rFonts w:ascii="Times New Roman" w:hAnsi="Times New Roman" w:cs="Times New Roman"/>
          <w:sz w:val="24"/>
          <w:szCs w:val="24"/>
        </w:rPr>
        <w:tab/>
      </w:r>
    </w:p>
    <w:p w:rsidR="00025DDA" w:rsidRDefault="00025DDA" w:rsidP="002D63A4">
      <w:pPr>
        <w:rPr>
          <w:rFonts w:ascii="Times New Roman" w:hAnsi="Times New Roman" w:cs="Times New Roman"/>
          <w:sz w:val="24"/>
          <w:szCs w:val="24"/>
        </w:rPr>
      </w:pPr>
    </w:p>
    <w:p w:rsidR="00025DDA" w:rsidRDefault="00025DDA" w:rsidP="002D63A4">
      <w:pPr>
        <w:rPr>
          <w:rFonts w:ascii="Times New Roman" w:hAnsi="Times New Roman" w:cs="Times New Roman"/>
          <w:sz w:val="24"/>
          <w:szCs w:val="24"/>
        </w:rPr>
      </w:pPr>
    </w:p>
    <w:p w:rsidR="00791F86" w:rsidRDefault="00791F86" w:rsidP="002D63A4">
      <w:pPr>
        <w:rPr>
          <w:rFonts w:ascii="Times New Roman" w:hAnsi="Times New Roman" w:cs="Times New Roman"/>
          <w:sz w:val="24"/>
          <w:szCs w:val="24"/>
        </w:rPr>
      </w:pPr>
    </w:p>
    <w:p w:rsidR="00227FE5" w:rsidRDefault="00227FE5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  <w:t>Define CMRR.</w:t>
      </w:r>
    </w:p>
    <w:p w:rsidR="00227FE5" w:rsidRDefault="00227FE5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  <w:t>Draw the circuit of PUSH-PULL complementary symmetry power amplifier.</w:t>
      </w:r>
    </w:p>
    <w:p w:rsidR="00227FE5" w:rsidRDefault="008A1632" w:rsidP="008A1632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  <w:t xml:space="preserve">Calculate the frequency of oscillation in </w:t>
      </w:r>
      <w:proofErr w:type="spellStart"/>
      <w:r>
        <w:rPr>
          <w:rFonts w:ascii="Times New Roman" w:hAnsi="Times New Roman" w:cs="Times New Roman"/>
          <w:sz w:val="24"/>
          <w:szCs w:val="24"/>
        </w:rPr>
        <w:t>r</w:t>
      </w:r>
      <w:r w:rsidR="00CD18BC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/sec of </w:t>
      </w:r>
      <w:r w:rsidR="00CD18BC">
        <w:rPr>
          <w:rFonts w:ascii="Times New Roman" w:hAnsi="Times New Roman" w:cs="Times New Roman"/>
          <w:sz w:val="24"/>
          <w:szCs w:val="24"/>
        </w:rPr>
        <w:t xml:space="preserve">RC </w:t>
      </w:r>
      <w:r>
        <w:rPr>
          <w:rFonts w:ascii="Times New Roman" w:hAnsi="Times New Roman" w:cs="Times New Roman"/>
          <w:sz w:val="24"/>
          <w:szCs w:val="24"/>
        </w:rPr>
        <w:t>oscillator having R = 1</w:t>
      </w:r>
      <w:r w:rsidR="00CD18BC">
        <w:rPr>
          <w:rFonts w:ascii="Times New Roman" w:hAnsi="Times New Roman" w:cs="Times New Roman"/>
          <w:sz w:val="24"/>
          <w:szCs w:val="24"/>
        </w:rPr>
        <w:t>k</w:t>
      </w:r>
      <w:r w:rsidR="00CD18BC">
        <w:rPr>
          <w:rFonts w:ascii="Times New Roman" w:hAnsi="Times New Roman" w:cs="Times New Roman"/>
          <w:sz w:val="24"/>
          <w:szCs w:val="24"/>
        </w:rPr>
        <w:sym w:font="Symbol" w:char="F057"/>
      </w:r>
      <w:r>
        <w:rPr>
          <w:rFonts w:ascii="Times New Roman" w:hAnsi="Times New Roman" w:cs="Times New Roman"/>
          <w:sz w:val="24"/>
          <w:szCs w:val="24"/>
        </w:rPr>
        <w:t xml:space="preserve"> and </w:t>
      </w:r>
      <w:r w:rsidR="00CD18BC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=</w:t>
      </w:r>
      <w:r w:rsidR="00CD18BC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.</w:t>
      </w:r>
      <w:r w:rsidR="00CD18B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sym w:font="Symbol" w:char="F06D"/>
      </w:r>
      <w:r>
        <w:rPr>
          <w:rFonts w:ascii="Times New Roman" w:hAnsi="Times New Roman" w:cs="Times New Roman"/>
          <w:sz w:val="24"/>
          <w:szCs w:val="24"/>
        </w:rPr>
        <w:t xml:space="preserve">F. 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DE77AB" w:rsidRDefault="00DE77AB" w:rsidP="00616643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16.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Draw the circuit of full wave rectifier and explain the working principle with </w:t>
      </w:r>
      <w:r w:rsidR="00B25391">
        <w:rPr>
          <w:rFonts w:ascii="Times New Roman" w:hAnsi="Times New Roman" w:cs="Times New Roman"/>
          <w:bCs/>
          <w:sz w:val="24"/>
          <w:szCs w:val="24"/>
        </w:rPr>
        <w:t>relevant</w:t>
      </w:r>
      <w:r>
        <w:rPr>
          <w:rFonts w:ascii="Times New Roman" w:hAnsi="Times New Roman" w:cs="Times New Roman"/>
          <w:bCs/>
          <w:sz w:val="24"/>
          <w:szCs w:val="24"/>
        </w:rPr>
        <w:t xml:space="preserve"> diagram.</w:t>
      </w:r>
    </w:p>
    <w:p w:rsidR="00DE77AB" w:rsidRDefault="00DE77AB" w:rsidP="00DE77AB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DE77AB" w:rsidRDefault="00B25391" w:rsidP="00DE77AB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17.</w:t>
      </w:r>
      <w:r>
        <w:rPr>
          <w:rFonts w:ascii="Times New Roman" w:hAnsi="Times New Roman" w:cs="Times New Roman"/>
          <w:bCs/>
          <w:sz w:val="24"/>
          <w:szCs w:val="24"/>
        </w:rPr>
        <w:tab/>
        <w:t>Write short notes on</w:t>
      </w:r>
    </w:p>
    <w:p w:rsidR="00B25391" w:rsidRDefault="00B25391" w:rsidP="00DE77AB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a.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Filters used in Regulated power supply 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AF756F">
        <w:rPr>
          <w:rFonts w:ascii="Times New Roman" w:hAnsi="Times New Roman" w:cs="Times New Roman"/>
          <w:bCs/>
          <w:sz w:val="24"/>
          <w:szCs w:val="24"/>
        </w:rPr>
        <w:tab/>
      </w:r>
      <w:r w:rsidR="00AF756F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>b.</w:t>
      </w:r>
      <w:r>
        <w:rPr>
          <w:rFonts w:ascii="Times New Roman" w:hAnsi="Times New Roman" w:cs="Times New Roman"/>
          <w:bCs/>
          <w:sz w:val="24"/>
          <w:szCs w:val="24"/>
        </w:rPr>
        <w:tab/>
        <w:t>SMPS</w:t>
      </w:r>
    </w:p>
    <w:p w:rsidR="00B25391" w:rsidRDefault="00B25391" w:rsidP="00DE77AB">
      <w:pPr>
        <w:rPr>
          <w:rFonts w:ascii="Times New Roman" w:hAnsi="Times New Roman" w:cs="Times New Roman"/>
          <w:bCs/>
          <w:sz w:val="24"/>
          <w:szCs w:val="24"/>
        </w:rPr>
      </w:pPr>
    </w:p>
    <w:p w:rsidR="00A4712E" w:rsidRDefault="00A4712E" w:rsidP="00DE77AB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Explain the working principle of differentiator and design such circuit for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1</w:t>
      </w:r>
      <w:r w:rsidR="00AF756F">
        <w:rPr>
          <w:rFonts w:ascii="Times New Roman" w:hAnsi="Times New Roman" w:cs="Times New Roman"/>
          <w:bCs/>
          <w:sz w:val="24"/>
          <w:szCs w:val="24"/>
        </w:rPr>
        <w:t>k</w:t>
      </w:r>
      <w:r>
        <w:rPr>
          <w:rFonts w:ascii="Times New Roman" w:hAnsi="Times New Roman" w:cs="Times New Roman"/>
          <w:bCs/>
          <w:sz w:val="24"/>
          <w:szCs w:val="24"/>
        </w:rPr>
        <w:t>Hz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square wave.</w:t>
      </w:r>
    </w:p>
    <w:p w:rsidR="00A4712E" w:rsidRDefault="00A4712E" w:rsidP="00A4712E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A4712E" w:rsidRDefault="00374DD8" w:rsidP="00A4712E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19.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Describe any one application of </w:t>
      </w:r>
      <w:r>
        <w:rPr>
          <w:rFonts w:ascii="Times New Roman" w:hAnsi="Times New Roman" w:cs="Times New Roman"/>
          <w:bCs/>
          <w:sz w:val="24"/>
          <w:szCs w:val="24"/>
        </w:rPr>
        <w:tab/>
        <w:t>a.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A804DD">
        <w:rPr>
          <w:rFonts w:ascii="Times New Roman" w:hAnsi="Times New Roman" w:cs="Times New Roman"/>
          <w:bCs/>
          <w:sz w:val="24"/>
          <w:szCs w:val="24"/>
        </w:rPr>
        <w:t>clipping</w:t>
      </w:r>
      <w:r>
        <w:rPr>
          <w:rFonts w:ascii="Times New Roman" w:hAnsi="Times New Roman" w:cs="Times New Roman"/>
          <w:bCs/>
          <w:sz w:val="24"/>
          <w:szCs w:val="24"/>
        </w:rPr>
        <w:t xml:space="preserve"> circuit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b.</w:t>
      </w:r>
      <w:r>
        <w:rPr>
          <w:rFonts w:ascii="Times New Roman" w:hAnsi="Times New Roman" w:cs="Times New Roman"/>
          <w:bCs/>
          <w:sz w:val="24"/>
          <w:szCs w:val="24"/>
        </w:rPr>
        <w:tab/>
        <w:t>Clamping circuit.</w:t>
      </w:r>
    </w:p>
    <w:p w:rsidR="00374DD8" w:rsidRDefault="00374DD8" w:rsidP="00A4712E">
      <w:pPr>
        <w:rPr>
          <w:rFonts w:ascii="Times New Roman" w:hAnsi="Times New Roman" w:cs="Times New Roman"/>
          <w:bCs/>
          <w:sz w:val="24"/>
          <w:szCs w:val="24"/>
        </w:rPr>
      </w:pPr>
    </w:p>
    <w:p w:rsidR="00374DD8" w:rsidRDefault="00374DD8" w:rsidP="00A4712E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20.</w:t>
      </w:r>
      <w:r>
        <w:rPr>
          <w:rFonts w:ascii="Times New Roman" w:hAnsi="Times New Roman" w:cs="Times New Roman"/>
          <w:bCs/>
          <w:sz w:val="24"/>
          <w:szCs w:val="24"/>
        </w:rPr>
        <w:tab/>
        <w:t>Derive the voltage gain formula for single stage common drain amplifier (at mid frequency).</w:t>
      </w:r>
    </w:p>
    <w:p w:rsidR="00374DD8" w:rsidRDefault="00374DD8" w:rsidP="00374DD8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374DD8" w:rsidRDefault="00701AA7" w:rsidP="00374DD8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21.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B409DD">
        <w:rPr>
          <w:rFonts w:ascii="Times New Roman" w:hAnsi="Times New Roman" w:cs="Times New Roman"/>
          <w:bCs/>
          <w:sz w:val="24"/>
          <w:szCs w:val="24"/>
        </w:rPr>
        <w:t>Explain the RC coupled amplifier circuit and its frequency response.</w:t>
      </w:r>
    </w:p>
    <w:p w:rsidR="00B409DD" w:rsidRDefault="00B409DD" w:rsidP="00374DD8">
      <w:pPr>
        <w:rPr>
          <w:rFonts w:ascii="Times New Roman" w:hAnsi="Times New Roman" w:cs="Times New Roman"/>
          <w:bCs/>
          <w:sz w:val="24"/>
          <w:szCs w:val="24"/>
        </w:rPr>
      </w:pPr>
    </w:p>
    <w:p w:rsidR="00CB76F3" w:rsidRDefault="00CB76F3" w:rsidP="00374DD8">
      <w:pPr>
        <w:rPr>
          <w:rFonts w:ascii="Times New Roman" w:hAnsi="Times New Roman" w:cs="Times New Roman"/>
          <w:bCs/>
          <w:sz w:val="24"/>
          <w:szCs w:val="24"/>
        </w:rPr>
      </w:pPr>
    </w:p>
    <w:p w:rsidR="00CB76F3" w:rsidRDefault="00CB76F3" w:rsidP="00CB76F3">
      <w:pPr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[P.T.O]</w:t>
      </w:r>
    </w:p>
    <w:p w:rsidR="00CB76F3" w:rsidRDefault="00CB76F3" w:rsidP="00CB76F3">
      <w:pPr>
        <w:rPr>
          <w:rFonts w:ascii="Times New Roman" w:hAnsi="Times New Roman" w:cs="Times New Roman"/>
          <w:bCs/>
          <w:sz w:val="24"/>
          <w:szCs w:val="24"/>
        </w:rPr>
      </w:pPr>
    </w:p>
    <w:p w:rsidR="00CB76F3" w:rsidRDefault="00CB76F3" w:rsidP="00CB76F3">
      <w:pPr>
        <w:rPr>
          <w:rFonts w:ascii="Times New Roman" w:hAnsi="Times New Roman" w:cs="Times New Roman"/>
          <w:bCs/>
          <w:sz w:val="24"/>
          <w:szCs w:val="24"/>
        </w:rPr>
      </w:pPr>
    </w:p>
    <w:p w:rsidR="00B409DD" w:rsidRDefault="00B409DD" w:rsidP="00374DD8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22.</w:t>
      </w:r>
      <w:r>
        <w:rPr>
          <w:rFonts w:ascii="Times New Roman" w:hAnsi="Times New Roman" w:cs="Times New Roman"/>
          <w:bCs/>
          <w:sz w:val="24"/>
          <w:szCs w:val="24"/>
        </w:rPr>
        <w:tab/>
        <w:t>Derive the voltage gain with feedback and input resistance of voltage series feedback circuit.</w:t>
      </w:r>
    </w:p>
    <w:p w:rsidR="00B409DD" w:rsidRDefault="00B409DD" w:rsidP="00B409DD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B409DD" w:rsidRDefault="008C1F55" w:rsidP="00B409DD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23.</w:t>
      </w:r>
      <w:r>
        <w:rPr>
          <w:rFonts w:ascii="Times New Roman" w:hAnsi="Times New Roman" w:cs="Times New Roman"/>
          <w:bCs/>
          <w:sz w:val="24"/>
          <w:szCs w:val="24"/>
        </w:rPr>
        <w:tab/>
        <w:t>Describe crosso</w:t>
      </w:r>
      <w:r w:rsidR="00F810C1">
        <w:rPr>
          <w:rFonts w:ascii="Times New Roman" w:hAnsi="Times New Roman" w:cs="Times New Roman"/>
          <w:bCs/>
          <w:sz w:val="24"/>
          <w:szCs w:val="24"/>
        </w:rPr>
        <w:t>v</w:t>
      </w:r>
      <w:r>
        <w:rPr>
          <w:rFonts w:ascii="Times New Roman" w:hAnsi="Times New Roman" w:cs="Times New Roman"/>
          <w:bCs/>
          <w:sz w:val="24"/>
          <w:szCs w:val="24"/>
        </w:rPr>
        <w:t>e</w:t>
      </w:r>
      <w:r w:rsidR="00F810C1">
        <w:rPr>
          <w:rFonts w:ascii="Times New Roman" w:hAnsi="Times New Roman" w:cs="Times New Roman"/>
          <w:bCs/>
          <w:sz w:val="24"/>
          <w:szCs w:val="24"/>
        </w:rPr>
        <w:t>r</w:t>
      </w:r>
      <w:r>
        <w:rPr>
          <w:rFonts w:ascii="Times New Roman" w:hAnsi="Times New Roman" w:cs="Times New Roman"/>
          <w:bCs/>
          <w:sz w:val="24"/>
          <w:szCs w:val="24"/>
        </w:rPr>
        <w:t xml:space="preserve"> dist</w:t>
      </w:r>
      <w:r w:rsidR="00F810C1">
        <w:rPr>
          <w:rFonts w:ascii="Times New Roman" w:hAnsi="Times New Roman" w:cs="Times New Roman"/>
          <w:bCs/>
          <w:sz w:val="24"/>
          <w:szCs w:val="24"/>
        </w:rPr>
        <w:t>or</w:t>
      </w:r>
      <w:r>
        <w:rPr>
          <w:rFonts w:ascii="Times New Roman" w:hAnsi="Times New Roman" w:cs="Times New Roman"/>
          <w:bCs/>
          <w:sz w:val="24"/>
          <w:szCs w:val="24"/>
        </w:rPr>
        <w:t>tion and the method to eliminate the same in power amplifier.</w:t>
      </w:r>
    </w:p>
    <w:p w:rsidR="00CB76F3" w:rsidRDefault="00CB76F3" w:rsidP="00616643">
      <w:pPr>
        <w:rPr>
          <w:rFonts w:ascii="Times New Roman" w:hAnsi="Times New Roman" w:cs="Times New Roman"/>
          <w:sz w:val="24"/>
          <w:szCs w:val="24"/>
        </w:rPr>
      </w:pPr>
    </w:p>
    <w:p w:rsidR="008C1F55" w:rsidRDefault="008C1F55" w:rsidP="006166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  <w:t xml:space="preserve">Derive the frequency of oscillation for </w:t>
      </w:r>
      <w:r w:rsidR="00F810C1">
        <w:rPr>
          <w:rFonts w:ascii="Times New Roman" w:hAnsi="Times New Roman" w:cs="Times New Roman"/>
          <w:sz w:val="24"/>
          <w:szCs w:val="24"/>
        </w:rPr>
        <w:t>Hartley</w:t>
      </w:r>
      <w:r>
        <w:rPr>
          <w:rFonts w:ascii="Times New Roman" w:hAnsi="Times New Roman" w:cs="Times New Roman"/>
          <w:sz w:val="24"/>
          <w:szCs w:val="24"/>
        </w:rPr>
        <w:t xml:space="preserve"> oscillator.</w:t>
      </w:r>
    </w:p>
    <w:p w:rsidR="008C1F55" w:rsidRDefault="008C1F55" w:rsidP="008C1F5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8C1F55" w:rsidRDefault="000C2080" w:rsidP="008C1F5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  <w:t xml:space="preserve">Derive the frequency of </w:t>
      </w:r>
      <w:proofErr w:type="spellStart"/>
      <w:r>
        <w:rPr>
          <w:rFonts w:ascii="Times New Roman" w:hAnsi="Times New Roman" w:cs="Times New Roman"/>
          <w:sz w:val="24"/>
          <w:szCs w:val="24"/>
        </w:rPr>
        <w:t>Astable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multivibrator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using BJT in terms of circuit components.</w:t>
      </w:r>
    </w:p>
    <w:p w:rsidR="000C2080" w:rsidRPr="002D63A4" w:rsidRDefault="000C2080" w:rsidP="008C1F55">
      <w:pPr>
        <w:rPr>
          <w:rFonts w:ascii="Times New Roman" w:hAnsi="Times New Roman" w:cs="Times New Roman"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proofState w:spelling="clean" w:grammar="clean"/>
  <w:defaultTabStop w:val="432"/>
  <w:characterSpacingControl w:val="doNotCompress"/>
  <w:compat>
    <w:useFELayout/>
  </w:compat>
  <w:rsids>
    <w:rsidRoot w:val="00616643"/>
    <w:rsid w:val="00025DDA"/>
    <w:rsid w:val="000C2080"/>
    <w:rsid w:val="00197703"/>
    <w:rsid w:val="00227FE5"/>
    <w:rsid w:val="002935F6"/>
    <w:rsid w:val="002D63A4"/>
    <w:rsid w:val="0030641F"/>
    <w:rsid w:val="00356E84"/>
    <w:rsid w:val="00374DD8"/>
    <w:rsid w:val="003860AE"/>
    <w:rsid w:val="00465111"/>
    <w:rsid w:val="004B0511"/>
    <w:rsid w:val="004E217F"/>
    <w:rsid w:val="005B1DE5"/>
    <w:rsid w:val="005B59BF"/>
    <w:rsid w:val="005C6556"/>
    <w:rsid w:val="00616643"/>
    <w:rsid w:val="006458A3"/>
    <w:rsid w:val="00701AA7"/>
    <w:rsid w:val="00723BEA"/>
    <w:rsid w:val="0072679F"/>
    <w:rsid w:val="0073575C"/>
    <w:rsid w:val="00791F86"/>
    <w:rsid w:val="008344EA"/>
    <w:rsid w:val="008A1632"/>
    <w:rsid w:val="008C1F55"/>
    <w:rsid w:val="008F25B3"/>
    <w:rsid w:val="0090591A"/>
    <w:rsid w:val="00A15BC7"/>
    <w:rsid w:val="00A44964"/>
    <w:rsid w:val="00A4712E"/>
    <w:rsid w:val="00A804DD"/>
    <w:rsid w:val="00AF756F"/>
    <w:rsid w:val="00B2156C"/>
    <w:rsid w:val="00B25391"/>
    <w:rsid w:val="00B409DD"/>
    <w:rsid w:val="00B62078"/>
    <w:rsid w:val="00B6762C"/>
    <w:rsid w:val="00CB76F3"/>
    <w:rsid w:val="00CD18BC"/>
    <w:rsid w:val="00DE77AB"/>
    <w:rsid w:val="00E14DF0"/>
    <w:rsid w:val="00E87175"/>
    <w:rsid w:val="00ED2658"/>
    <w:rsid w:val="00F810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  <o:rules v:ext="edit">
        <o:r id="V:Rule9" type="connector" idref="#_x0000_s1044"/>
        <o:r id="V:Rule10" type="connector" idref="#_x0000_s1047"/>
        <o:r id="V:Rule11" type="connector" idref="#_x0000_s1046"/>
        <o:r id="V:Rule12" type="connector" idref="#_x0000_s1050"/>
        <o:r id="V:Rule13" type="connector" idref="#_x0000_s1051"/>
        <o:r id="V:Rule14" type="connector" idref="#_x0000_s1052"/>
        <o:r id="V:Rule15" type="connector" idref="#_x0000_s1049"/>
        <o:r id="V:Rule16" type="connector" idref="#_x0000_s105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4B051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369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33</cp:revision>
  <cp:lastPrinted>2011-05-19T09:38:00Z</cp:lastPrinted>
  <dcterms:created xsi:type="dcterms:W3CDTF">2010-10-19T09:01:00Z</dcterms:created>
  <dcterms:modified xsi:type="dcterms:W3CDTF">2011-05-19T09:38:00Z</dcterms:modified>
</cp:coreProperties>
</file>