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5016AA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33425B">
        <w:rPr>
          <w:b/>
          <w:szCs w:val="24"/>
        </w:rPr>
        <w:tab/>
      </w:r>
      <w:r w:rsidR="0033425B" w:rsidRPr="0033425B">
        <w:rPr>
          <w:b/>
          <w:szCs w:val="24"/>
        </w:rPr>
        <w:t>COMMUNICATION THEORY AND TELEMETRY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33425B">
        <w:rPr>
          <w:b/>
          <w:szCs w:val="24"/>
        </w:rPr>
        <w:tab/>
        <w:t>10EI313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EA62F1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EA62F1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33425B" w:rsidRDefault="00833019" w:rsidP="00833019">
      <w:pPr>
        <w:ind w:right="-172"/>
        <w:rPr>
          <w:rFonts w:ascii="Times New Roman" w:hAnsi="Times New Roman" w:cs="Times New Roman"/>
          <w:sz w:val="24"/>
          <w:szCs w:val="24"/>
        </w:rPr>
      </w:pPr>
      <w:r w:rsidRPr="00833019">
        <w:rPr>
          <w:rFonts w:ascii="Times New Roman" w:hAnsi="Times New Roman" w:cs="Times New Roman"/>
          <w:sz w:val="24"/>
          <w:szCs w:val="24"/>
        </w:rPr>
        <w:t>1.</w:t>
      </w:r>
      <w:r w:rsidRPr="00833019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With neat diagram explain telemetry scheme with LVDT as a transmitting element. </w:t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833019" w:rsidRDefault="00833019" w:rsidP="0083301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016A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xplain Force-balance type current transmitter</w:t>
      </w:r>
      <w:r w:rsidR="005016AA">
        <w:rPr>
          <w:rFonts w:ascii="Times New Roman" w:hAnsi="Times New Roman" w:cs="Times New Roman"/>
          <w:sz w:val="24"/>
          <w:szCs w:val="24"/>
        </w:rPr>
        <w:t xml:space="preserve"> with neat diagram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833019" w:rsidRDefault="00833019" w:rsidP="00833019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33019" w:rsidRDefault="00D61EA3" w:rsidP="0083301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5016AA">
        <w:rPr>
          <w:rFonts w:ascii="Times New Roman" w:hAnsi="Times New Roman" w:cs="Times New Roman"/>
          <w:sz w:val="24"/>
          <w:szCs w:val="24"/>
        </w:rPr>
        <w:t>Discuss about</w:t>
      </w:r>
      <w:r>
        <w:rPr>
          <w:rFonts w:ascii="Times New Roman" w:hAnsi="Times New Roman" w:cs="Times New Roman"/>
          <w:sz w:val="24"/>
          <w:szCs w:val="24"/>
        </w:rPr>
        <w:t xml:space="preserve"> Balanced and double balanced diode amplitude modulators</w:t>
      </w:r>
      <w:r w:rsidR="005016AA">
        <w:rPr>
          <w:rFonts w:ascii="Times New Roman" w:hAnsi="Times New Roman" w:cs="Times New Roman"/>
          <w:sz w:val="24"/>
          <w:szCs w:val="24"/>
        </w:rPr>
        <w:t xml:space="preserve"> with neat diagrams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1EA3" w:rsidRDefault="00D61EA3" w:rsidP="00833019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D61EA3" w:rsidRDefault="00D61EA3" w:rsidP="0083301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151C46">
        <w:rPr>
          <w:rFonts w:ascii="Times New Roman" w:hAnsi="Times New Roman" w:cs="Times New Roman"/>
          <w:sz w:val="24"/>
          <w:szCs w:val="24"/>
        </w:rPr>
        <w:t>Write short notes on:</w:t>
      </w:r>
    </w:p>
    <w:p w:rsidR="00151C46" w:rsidRDefault="00151C46" w:rsidP="0083301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PLL</w:t>
      </w:r>
    </w:p>
    <w:p w:rsidR="00151C46" w:rsidRDefault="00151C46" w:rsidP="0083301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IRIG standards</w:t>
      </w:r>
    </w:p>
    <w:p w:rsidR="00D61EA3" w:rsidRDefault="00D61EA3" w:rsidP="00D61EA3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61EA3" w:rsidRDefault="00FC2EB1" w:rsidP="00D61EA3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Explain the block schematic of PCM/</w:t>
      </w:r>
      <w:r w:rsidR="002A3D93">
        <w:rPr>
          <w:rFonts w:ascii="Times New Roman" w:hAnsi="Times New Roman" w:cs="Times New Roman"/>
          <w:sz w:val="24"/>
          <w:szCs w:val="24"/>
        </w:rPr>
        <w:t xml:space="preserve">AM transmitter and </w:t>
      </w:r>
      <w:r w:rsidR="000A4D44">
        <w:rPr>
          <w:rFonts w:ascii="Times New Roman" w:hAnsi="Times New Roman" w:cs="Times New Roman"/>
          <w:sz w:val="24"/>
          <w:szCs w:val="24"/>
        </w:rPr>
        <w:t>r</w:t>
      </w:r>
      <w:r w:rsidR="002A3D93">
        <w:rPr>
          <w:rFonts w:ascii="Times New Roman" w:hAnsi="Times New Roman" w:cs="Times New Roman"/>
          <w:sz w:val="24"/>
          <w:szCs w:val="24"/>
        </w:rPr>
        <w:t>eceiver.</w:t>
      </w:r>
    </w:p>
    <w:p w:rsidR="002A3D93" w:rsidRDefault="002A3D93" w:rsidP="00D61EA3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2A3D93" w:rsidRDefault="002A3D93" w:rsidP="00D61EA3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0A4D44">
        <w:rPr>
          <w:rFonts w:ascii="Times New Roman" w:hAnsi="Times New Roman" w:cs="Times New Roman"/>
          <w:sz w:val="24"/>
          <w:szCs w:val="24"/>
        </w:rPr>
        <w:t xml:space="preserve">Elaborate on the </w:t>
      </w:r>
      <w:r w:rsidR="00FD234A">
        <w:rPr>
          <w:rFonts w:ascii="Times New Roman" w:hAnsi="Times New Roman" w:cs="Times New Roman"/>
          <w:sz w:val="24"/>
          <w:szCs w:val="24"/>
        </w:rPr>
        <w:t>QAM modulation scheme</w:t>
      </w:r>
      <w:r w:rsidR="000A4D44">
        <w:rPr>
          <w:rFonts w:ascii="Times New Roman" w:hAnsi="Times New Roman" w:cs="Times New Roman"/>
          <w:sz w:val="24"/>
          <w:szCs w:val="24"/>
        </w:rPr>
        <w:t xml:space="preserve"> with neat diagrams</w:t>
      </w:r>
      <w:r w:rsidR="00FD234A">
        <w:rPr>
          <w:rFonts w:ascii="Times New Roman" w:hAnsi="Times New Roman" w:cs="Times New Roman"/>
          <w:sz w:val="24"/>
          <w:szCs w:val="24"/>
        </w:rPr>
        <w:t>.</w:t>
      </w:r>
    </w:p>
    <w:p w:rsidR="00FD234A" w:rsidRDefault="00FD234A" w:rsidP="00FD234A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D234A" w:rsidRDefault="002A7A1F" w:rsidP="00FD234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With waveforms explain standing waves with O.C, S.C and mismatched load line.</w:t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2A7A1F" w:rsidRDefault="002A7A1F" w:rsidP="00FD234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Draw the Normalized reactance with line-lengths and explain.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2A7A1F" w:rsidRDefault="002A7A1F" w:rsidP="00FD234A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2A7A1F" w:rsidRDefault="002A7A1F" w:rsidP="00FD234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Explain the basic scheme of a coherent optical fibre communication system.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A7A1F" w:rsidRDefault="002A7A1F" w:rsidP="002A7A1F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A7A1F" w:rsidRDefault="00D61492" w:rsidP="002A7A1F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Discus</w:t>
      </w:r>
      <w:r w:rsidR="005016AA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transmitter circuits with LED and ILD.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D61492" w:rsidRDefault="00D61492" w:rsidP="002A7A1F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Explain Intermodal dispersion.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D61492" w:rsidRDefault="00D61492" w:rsidP="002A7A1F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D61492" w:rsidRDefault="00D61492" w:rsidP="002A7A1F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D61492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61492" w:rsidRDefault="00D61492" w:rsidP="002A7A1F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D61492" w:rsidRDefault="00D61492" w:rsidP="002A7A1F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Write notes on:</w:t>
      </w:r>
    </w:p>
    <w:p w:rsidR="00D61492" w:rsidRDefault="00D61492" w:rsidP="00D61492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Data Acquisition system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Principles of Telephony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(10+10)</w:t>
      </w:r>
    </w:p>
    <w:p w:rsidR="00D61492" w:rsidRPr="00D61492" w:rsidRDefault="00D61492" w:rsidP="00D61492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833019" w:rsidRPr="00833019" w:rsidRDefault="00833019">
      <w:pPr>
        <w:rPr>
          <w:rFonts w:ascii="Times New Roman" w:hAnsi="Times New Roman" w:cs="Times New Roman"/>
          <w:sz w:val="24"/>
          <w:szCs w:val="24"/>
        </w:rPr>
      </w:pPr>
    </w:p>
    <w:sectPr w:rsidR="00833019" w:rsidRPr="00833019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B32CD"/>
    <w:multiLevelType w:val="hybridMultilevel"/>
    <w:tmpl w:val="82BA82CC"/>
    <w:lvl w:ilvl="0" w:tplc="5AB2E608">
      <w:start w:val="1"/>
      <w:numFmt w:val="low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8A12CC"/>
    <w:rsid w:val="000A4D44"/>
    <w:rsid w:val="00151C46"/>
    <w:rsid w:val="0018058C"/>
    <w:rsid w:val="00253AD3"/>
    <w:rsid w:val="002A3D93"/>
    <w:rsid w:val="002A7A1F"/>
    <w:rsid w:val="0033425B"/>
    <w:rsid w:val="005016AA"/>
    <w:rsid w:val="006642D8"/>
    <w:rsid w:val="00707061"/>
    <w:rsid w:val="00833019"/>
    <w:rsid w:val="008A12CC"/>
    <w:rsid w:val="00D61492"/>
    <w:rsid w:val="00D61EA3"/>
    <w:rsid w:val="00D744A3"/>
    <w:rsid w:val="00DD13EC"/>
    <w:rsid w:val="00E118CE"/>
    <w:rsid w:val="00E41851"/>
    <w:rsid w:val="00EA62F1"/>
    <w:rsid w:val="00EB2AEB"/>
    <w:rsid w:val="00F560E5"/>
    <w:rsid w:val="00FC2EB1"/>
    <w:rsid w:val="00FD2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330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dcterms:created xsi:type="dcterms:W3CDTF">2010-10-19T09:26:00Z</dcterms:created>
  <dcterms:modified xsi:type="dcterms:W3CDTF">2011-05-12T11:51:00Z</dcterms:modified>
</cp:coreProperties>
</file>