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2CC" w:rsidRPr="008A12CC" w:rsidRDefault="008A12CC" w:rsidP="008A12CC">
      <w:pPr>
        <w:pStyle w:val="Title"/>
        <w:jc w:val="left"/>
        <w:rPr>
          <w:b/>
          <w:szCs w:val="24"/>
        </w:rPr>
      </w:pPr>
      <w:proofErr w:type="gramStart"/>
      <w:r w:rsidRPr="008A12CC">
        <w:rPr>
          <w:b/>
          <w:szCs w:val="24"/>
        </w:rPr>
        <w:t>Reg. No.</w:t>
      </w:r>
      <w:proofErr w:type="gramEnd"/>
      <w:r w:rsidRPr="008A12CC">
        <w:rPr>
          <w:b/>
          <w:szCs w:val="24"/>
        </w:rPr>
        <w:t xml:space="preserve"> ________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8A12CC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8A12CC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</w:rPr>
      </w:pPr>
      <w:r w:rsidRPr="008A12CC">
        <w:rPr>
          <w:rFonts w:ascii="Times New Roman" w:hAnsi="Times New Roman" w:cs="Times New Roman"/>
          <w:b/>
        </w:rPr>
        <w:t>(Karunya Institute of Technology and Sciences)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20"/>
          <w:szCs w:val="20"/>
        </w:rPr>
      </w:pPr>
      <w:r w:rsidRPr="008A12CC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12CC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762C3C">
        <w:rPr>
          <w:rFonts w:ascii="Times New Roman" w:hAnsi="Times New Roman" w:cs="Times New Roman"/>
          <w:b/>
          <w:sz w:val="28"/>
          <w:szCs w:val="28"/>
        </w:rPr>
        <w:t>April/May 2011</w:t>
      </w:r>
      <w:r w:rsidRPr="008A12C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A12CC" w:rsidRPr="008A12CC" w:rsidRDefault="008A12CC" w:rsidP="008A12CC">
      <w:pPr>
        <w:pStyle w:val="Title"/>
        <w:jc w:val="left"/>
        <w:rPr>
          <w:b/>
          <w:sz w:val="18"/>
          <w:szCs w:val="18"/>
        </w:rPr>
      </w:pP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Title:</w:t>
      </w:r>
      <w:r w:rsidR="00E817D0">
        <w:rPr>
          <w:b/>
          <w:szCs w:val="24"/>
        </w:rPr>
        <w:tab/>
      </w:r>
      <w:r w:rsidR="00E817D0" w:rsidRPr="00E817D0">
        <w:rPr>
          <w:b/>
          <w:szCs w:val="24"/>
        </w:rPr>
        <w:t>ADVANCED CONTROL SYSTEMS</w:t>
      </w:r>
      <w:r w:rsidRPr="008A12CC">
        <w:rPr>
          <w:b/>
          <w:szCs w:val="24"/>
        </w:rPr>
        <w:t xml:space="preserve"> 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 w:rsidR="00DD13EC">
        <w:rPr>
          <w:b/>
          <w:szCs w:val="24"/>
        </w:rPr>
        <w:t xml:space="preserve"> </w:t>
      </w:r>
      <w:r w:rsidR="00DD13EC" w:rsidRPr="008A12CC">
        <w:rPr>
          <w:b/>
        </w:rPr>
        <w:t>Time:</w:t>
      </w:r>
      <w:r w:rsidRPr="008A12CC">
        <w:rPr>
          <w:b/>
        </w:rPr>
        <w:t xml:space="preserve"> 3 hours</w:t>
      </w:r>
      <w:r>
        <w:rPr>
          <w:b/>
        </w:rPr>
        <w:t xml:space="preserve"> </w:t>
      </w: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Code:</w:t>
      </w:r>
      <w:r w:rsidR="00E817D0">
        <w:rPr>
          <w:b/>
          <w:szCs w:val="24"/>
        </w:rPr>
        <w:tab/>
        <w:t>10EI303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>
        <w:rPr>
          <w:b/>
          <w:szCs w:val="24"/>
        </w:rPr>
        <w:tab/>
        <w:t xml:space="preserve">         </w:t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  <w:szCs w:val="24"/>
        </w:rPr>
        <w:t xml:space="preserve">       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</w:rPr>
        <w:t xml:space="preserve">Maximum Marks: 100 </w:t>
      </w:r>
      <w:r>
        <w:rPr>
          <w:b/>
          <w:szCs w:val="24"/>
        </w:rPr>
        <w:t xml:space="preserve">   </w:t>
      </w:r>
      <w:r w:rsidRPr="008A12CC">
        <w:rPr>
          <w:b/>
          <w:szCs w:val="24"/>
        </w:rPr>
        <w:t xml:space="preserve">   </w:t>
      </w:r>
    </w:p>
    <w:p w:rsidR="008A12CC" w:rsidRPr="008A12CC" w:rsidRDefault="00C941E2" w:rsidP="008A12CC">
      <w:pPr>
        <w:ind w:firstLine="432"/>
        <w:rPr>
          <w:rFonts w:ascii="Times New Roman" w:hAnsi="Times New Roman" w:cs="Times New Roman"/>
          <w:b/>
          <w:sz w:val="14"/>
          <w:szCs w:val="28"/>
        </w:rPr>
      </w:pPr>
      <w:r w:rsidRPr="00C941E2">
        <w:rPr>
          <w:rFonts w:ascii="Times New Roman" w:hAnsi="Times New Roman" w:cs="Times New Roman"/>
          <w:b/>
          <w:noProof/>
          <w:sz w:val="10"/>
        </w:rPr>
        <w:pict>
          <v:line id="_x0000_s1026" style="position:absolute;left:0;text-align:left;z-index:251660288" from="2.4pt,1.7pt" to="463.2pt,1.7pt"/>
        </w:pict>
      </w:r>
      <w:r w:rsidR="008A12CC" w:rsidRPr="008A12CC">
        <w:rPr>
          <w:rFonts w:ascii="Times New Roman" w:hAnsi="Times New Roman" w:cs="Times New Roman"/>
          <w:b/>
          <w:sz w:val="10"/>
        </w:rPr>
        <w:t xml:space="preserve">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  <w:t xml:space="preserve">               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bCs/>
          <w:sz w:val="28"/>
          <w:u w:val="single"/>
        </w:rPr>
      </w:pPr>
      <w:r w:rsidRPr="008A12CC">
        <w:rPr>
          <w:rFonts w:ascii="Times New Roman" w:hAnsi="Times New Roman" w:cs="Times New Roman"/>
          <w:b/>
          <w:sz w:val="28"/>
          <w:u w:val="single"/>
        </w:rPr>
        <w:t xml:space="preserve">Answer ALL questions </w:t>
      </w:r>
      <w:r w:rsidRPr="008A12CC">
        <w:rPr>
          <w:rFonts w:ascii="Times New Roman" w:hAnsi="Times New Roman" w:cs="Times New Roman"/>
          <w:b/>
          <w:bCs/>
          <w:sz w:val="28"/>
          <w:u w:val="single"/>
        </w:rPr>
        <w:t>(5 x 20 = 100 Marks)</w:t>
      </w:r>
    </w:p>
    <w:p w:rsidR="00707061" w:rsidRDefault="00707061"/>
    <w:p w:rsidR="00DB1C02" w:rsidRDefault="00DB1C02" w:rsidP="00DB1C02">
      <w:pPr>
        <w:rPr>
          <w:rFonts w:ascii="Times New Roman" w:hAnsi="Times New Roman" w:cs="Times New Roman"/>
          <w:sz w:val="24"/>
          <w:szCs w:val="24"/>
        </w:rPr>
      </w:pPr>
      <w:r>
        <w:t>1.</w:t>
      </w:r>
      <w:r>
        <w:tab/>
      </w:r>
      <w:proofErr w:type="gramStart"/>
      <w:r>
        <w:t>a</w:t>
      </w:r>
      <w:proofErr w:type="gramEnd"/>
      <w:r>
        <w:t>.</w:t>
      </w:r>
      <w:r>
        <w:tab/>
      </w:r>
      <w:r w:rsidRPr="002D195D">
        <w:rPr>
          <w:rFonts w:ascii="Times New Roman" w:hAnsi="Times New Roman" w:cs="Times New Roman"/>
          <w:sz w:val="24"/>
          <w:szCs w:val="24"/>
        </w:rPr>
        <w:t xml:space="preserve">What are the advantages of state space analysis? </w:t>
      </w:r>
      <w:r w:rsidRPr="002D195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Pr="002D195D">
        <w:rPr>
          <w:rFonts w:ascii="Times New Roman" w:hAnsi="Times New Roman" w:cs="Times New Roman"/>
          <w:sz w:val="24"/>
          <w:szCs w:val="24"/>
        </w:rPr>
        <w:t>5)</w:t>
      </w:r>
    </w:p>
    <w:p w:rsidR="00DB1C02" w:rsidRDefault="00DB1C02" w:rsidP="00DB1C02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Pr="002D195D">
        <w:rPr>
          <w:rFonts w:ascii="Times New Roman" w:hAnsi="Times New Roman" w:cs="Times New Roman"/>
          <w:sz w:val="24"/>
          <w:szCs w:val="24"/>
        </w:rPr>
        <w:t>Derive state model of a linear system and draw th</w:t>
      </w:r>
      <w:r>
        <w:rPr>
          <w:rFonts w:ascii="Times New Roman" w:hAnsi="Times New Roman" w:cs="Times New Roman"/>
          <w:sz w:val="24"/>
          <w:szCs w:val="24"/>
        </w:rPr>
        <w:t>e block diagram of state model.</w:t>
      </w:r>
      <w:r>
        <w:rPr>
          <w:rFonts w:ascii="Times New Roman" w:hAnsi="Times New Roman" w:cs="Times New Roman"/>
          <w:sz w:val="24"/>
          <w:szCs w:val="24"/>
        </w:rPr>
        <w:tab/>
      </w:r>
      <w:r w:rsidRPr="002D195D">
        <w:rPr>
          <w:rFonts w:ascii="Times New Roman" w:hAnsi="Times New Roman" w:cs="Times New Roman"/>
          <w:sz w:val="24"/>
          <w:szCs w:val="24"/>
        </w:rPr>
        <w:t>(15)</w:t>
      </w:r>
    </w:p>
    <w:p w:rsidR="00DB1C02" w:rsidRDefault="00DB1C02" w:rsidP="008730D7">
      <w:pPr>
        <w:jc w:val="center"/>
        <w:rPr>
          <w:rFonts w:ascii="Times New Roman" w:hAnsi="Times New Roman" w:cs="Times New Roman"/>
          <w:sz w:val="24"/>
          <w:szCs w:val="24"/>
        </w:rPr>
      </w:pPr>
      <w:r w:rsidRPr="002D195D">
        <w:rPr>
          <w:rFonts w:ascii="Times New Roman" w:hAnsi="Times New Roman" w:cs="Times New Roman"/>
          <w:sz w:val="24"/>
          <w:szCs w:val="24"/>
        </w:rPr>
        <w:t>(OR)</w:t>
      </w:r>
    </w:p>
    <w:p w:rsidR="00DB1C02" w:rsidRDefault="008730D7" w:rsidP="008730D7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DB1C02" w:rsidRPr="002D195D">
        <w:rPr>
          <w:rFonts w:ascii="Times New Roman" w:hAnsi="Times New Roman" w:cs="Times New Roman"/>
          <w:sz w:val="24"/>
          <w:szCs w:val="24"/>
        </w:rPr>
        <w:t xml:space="preserve">Explain the steps of mathematical </w:t>
      </w:r>
      <w:proofErr w:type="spellStart"/>
      <w:r w:rsidR="00DB1C02" w:rsidRPr="002D195D">
        <w:rPr>
          <w:rFonts w:ascii="Times New Roman" w:hAnsi="Times New Roman" w:cs="Times New Roman"/>
          <w:sz w:val="24"/>
          <w:szCs w:val="24"/>
        </w:rPr>
        <w:t>modeling</w:t>
      </w:r>
      <w:proofErr w:type="spellEnd"/>
      <w:r w:rsidR="00DB1C02" w:rsidRPr="002D195D">
        <w:rPr>
          <w:rFonts w:ascii="Times New Roman" w:hAnsi="Times New Roman" w:cs="Times New Roman"/>
          <w:sz w:val="24"/>
          <w:szCs w:val="24"/>
        </w:rPr>
        <w:t xml:space="preserve"> of a process.</w:t>
      </w:r>
      <w:r w:rsidR="00DB1C02" w:rsidRPr="002D195D">
        <w:rPr>
          <w:rFonts w:ascii="Times New Roman" w:hAnsi="Times New Roman" w:cs="Times New Roman"/>
          <w:sz w:val="24"/>
          <w:szCs w:val="24"/>
        </w:rPr>
        <w:tab/>
      </w:r>
      <w:r w:rsidR="00DB1C02" w:rsidRPr="002D195D">
        <w:rPr>
          <w:rFonts w:ascii="Times New Roman" w:hAnsi="Times New Roman" w:cs="Times New Roman"/>
          <w:sz w:val="24"/>
          <w:szCs w:val="24"/>
        </w:rPr>
        <w:tab/>
      </w:r>
      <w:r w:rsidR="00DB1C02" w:rsidRPr="002D195D">
        <w:rPr>
          <w:rFonts w:ascii="Times New Roman" w:hAnsi="Times New Roman" w:cs="Times New Roman"/>
          <w:sz w:val="24"/>
          <w:szCs w:val="24"/>
        </w:rPr>
        <w:tab/>
      </w:r>
      <w:r w:rsidR="00DB1C02" w:rsidRPr="002D195D">
        <w:rPr>
          <w:rFonts w:ascii="Times New Roman" w:hAnsi="Times New Roman" w:cs="Times New Roman"/>
          <w:sz w:val="24"/>
          <w:szCs w:val="24"/>
        </w:rPr>
        <w:tab/>
      </w:r>
      <w:r w:rsidR="00DB1C02" w:rsidRPr="002D195D">
        <w:rPr>
          <w:rFonts w:ascii="Times New Roman" w:hAnsi="Times New Roman" w:cs="Times New Roman"/>
          <w:sz w:val="24"/>
          <w:szCs w:val="24"/>
        </w:rPr>
        <w:tab/>
      </w:r>
      <w:r w:rsidR="00DB1C02" w:rsidRPr="002D195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DB1C02" w:rsidRPr="002D195D">
        <w:rPr>
          <w:rFonts w:ascii="Times New Roman" w:hAnsi="Times New Roman" w:cs="Times New Roman"/>
          <w:sz w:val="24"/>
          <w:szCs w:val="24"/>
        </w:rPr>
        <w:t>(10)</w:t>
      </w:r>
    </w:p>
    <w:p w:rsidR="00DB1C02" w:rsidRDefault="008730D7" w:rsidP="008730D7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DB1C02" w:rsidRPr="002D195D">
        <w:rPr>
          <w:rFonts w:ascii="Times New Roman" w:hAnsi="Times New Roman" w:cs="Times New Roman"/>
          <w:sz w:val="24"/>
          <w:szCs w:val="24"/>
        </w:rPr>
        <w:t xml:space="preserve">Obtain the state space model of centrifugal governor.            </w:t>
      </w:r>
      <w:r w:rsidR="00DB1C02" w:rsidRPr="002D195D">
        <w:rPr>
          <w:rFonts w:ascii="Times New Roman" w:hAnsi="Times New Roman" w:cs="Times New Roman"/>
          <w:sz w:val="24"/>
          <w:szCs w:val="24"/>
        </w:rPr>
        <w:tab/>
      </w:r>
      <w:r w:rsidR="00DB1C02" w:rsidRPr="002D195D">
        <w:rPr>
          <w:rFonts w:ascii="Times New Roman" w:hAnsi="Times New Roman" w:cs="Times New Roman"/>
          <w:sz w:val="24"/>
          <w:szCs w:val="24"/>
        </w:rPr>
        <w:tab/>
      </w:r>
      <w:r w:rsidR="00DB1C02" w:rsidRPr="002D195D">
        <w:rPr>
          <w:rFonts w:ascii="Times New Roman" w:hAnsi="Times New Roman" w:cs="Times New Roman"/>
          <w:sz w:val="24"/>
          <w:szCs w:val="24"/>
        </w:rPr>
        <w:tab/>
      </w:r>
      <w:r w:rsidR="00DB1C02" w:rsidRPr="002D195D">
        <w:rPr>
          <w:rFonts w:ascii="Times New Roman" w:hAnsi="Times New Roman" w:cs="Times New Roman"/>
          <w:sz w:val="24"/>
          <w:szCs w:val="24"/>
        </w:rPr>
        <w:tab/>
      </w:r>
      <w:r w:rsidR="00DB1C02" w:rsidRPr="002D195D">
        <w:rPr>
          <w:rFonts w:ascii="Times New Roman" w:hAnsi="Times New Roman" w:cs="Times New Roman"/>
          <w:sz w:val="24"/>
          <w:szCs w:val="24"/>
        </w:rPr>
        <w:tab/>
      </w:r>
      <w:r w:rsidR="00DB1C02" w:rsidRPr="002D195D">
        <w:rPr>
          <w:rFonts w:ascii="Times New Roman" w:hAnsi="Times New Roman" w:cs="Times New Roman"/>
          <w:sz w:val="24"/>
          <w:szCs w:val="24"/>
        </w:rPr>
        <w:tab/>
        <w:t>(10)</w:t>
      </w:r>
    </w:p>
    <w:p w:rsidR="008730D7" w:rsidRDefault="008730D7" w:rsidP="008730D7">
      <w:pPr>
        <w:ind w:right="-82"/>
        <w:rPr>
          <w:rFonts w:ascii="Times New Roman" w:hAnsi="Times New Roman" w:cs="Times New Roman"/>
          <w:sz w:val="24"/>
          <w:szCs w:val="24"/>
        </w:rPr>
      </w:pPr>
    </w:p>
    <w:p w:rsidR="008730D7" w:rsidRDefault="008730D7" w:rsidP="008730D7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r w:rsidR="00DB1C02" w:rsidRPr="002D195D">
        <w:rPr>
          <w:rFonts w:ascii="Times New Roman" w:hAnsi="Times New Roman" w:cs="Times New Roman"/>
          <w:sz w:val="24"/>
          <w:szCs w:val="24"/>
        </w:rPr>
        <w:t>A linear second order servo is described by the equation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B1C02" w:rsidRPr="002D195D">
        <w:rPr>
          <w:rFonts w:ascii="Times New Roman" w:hAnsi="Times New Roman" w:cs="Times New Roman"/>
          <w:sz w:val="24"/>
          <w:szCs w:val="24"/>
        </w:rPr>
        <w:t>ë +2</w:t>
      </w:r>
      <w:r w:rsidR="00DB1C02" w:rsidRPr="002D195D">
        <w:rPr>
          <w:rFonts w:ascii="Times New Roman" w:hAnsi="Times New Roman" w:cs="Times New Roman"/>
          <w:sz w:val="24"/>
          <w:szCs w:val="24"/>
        </w:rPr>
        <w:sym w:font="Symbol" w:char="F07A"/>
      </w:r>
      <w:r w:rsidR="00DB1C02" w:rsidRPr="002D195D">
        <w:rPr>
          <w:rFonts w:ascii="Times New Roman" w:hAnsi="Times New Roman" w:cs="Times New Roman"/>
          <w:sz w:val="24"/>
          <w:szCs w:val="24"/>
        </w:rPr>
        <w:t xml:space="preserve"> </w:t>
      </w:r>
      <w:r w:rsidR="00DB1C02" w:rsidRPr="002D195D">
        <w:rPr>
          <w:rFonts w:ascii="Times New Roman" w:hAnsi="Times New Roman" w:cs="Times New Roman"/>
          <w:sz w:val="24"/>
          <w:szCs w:val="24"/>
        </w:rPr>
        <w:sym w:font="Symbol" w:char="F077"/>
      </w:r>
      <w:r w:rsidR="00DB1C02" w:rsidRPr="002D195D">
        <w:rPr>
          <w:rFonts w:ascii="Times New Roman" w:hAnsi="Times New Roman" w:cs="Times New Roman"/>
          <w:sz w:val="24"/>
          <w:szCs w:val="24"/>
          <w:vertAlign w:val="subscript"/>
        </w:rPr>
        <w:t>n</w:t>
      </w:r>
      <w:r w:rsidR="00DB1C02" w:rsidRPr="002D195D">
        <w:rPr>
          <w:rFonts w:ascii="Times New Roman" w:hAnsi="Times New Roman" w:cs="Times New Roman"/>
          <w:sz w:val="24"/>
          <w:szCs w:val="24"/>
        </w:rPr>
        <w:t xml:space="preserve"> ė + </w:t>
      </w:r>
      <w:r w:rsidR="00DB1C02" w:rsidRPr="002D195D">
        <w:rPr>
          <w:rFonts w:ascii="Times New Roman" w:hAnsi="Times New Roman" w:cs="Times New Roman"/>
          <w:sz w:val="24"/>
          <w:szCs w:val="24"/>
        </w:rPr>
        <w:sym w:font="Symbol" w:char="F077"/>
      </w:r>
      <w:proofErr w:type="gramStart"/>
      <w:r w:rsidR="00DB1C02" w:rsidRPr="002D195D">
        <w:rPr>
          <w:rFonts w:ascii="Times New Roman" w:hAnsi="Times New Roman" w:cs="Times New Roman"/>
          <w:sz w:val="24"/>
          <w:szCs w:val="24"/>
          <w:vertAlign w:val="subscript"/>
        </w:rPr>
        <w:t>n</w:t>
      </w:r>
      <w:r w:rsidR="00DB1C02" w:rsidRPr="002D195D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DB1C02" w:rsidRPr="002D195D">
        <w:rPr>
          <w:rFonts w:ascii="Times New Roman" w:hAnsi="Times New Roman" w:cs="Times New Roman"/>
          <w:sz w:val="24"/>
          <w:szCs w:val="24"/>
        </w:rPr>
        <w:t>e  =</w:t>
      </w:r>
      <w:proofErr w:type="gramEnd"/>
      <w:r w:rsidR="00DB1C02" w:rsidRPr="002D195D">
        <w:rPr>
          <w:rFonts w:ascii="Times New Roman" w:hAnsi="Times New Roman" w:cs="Times New Roman"/>
          <w:sz w:val="24"/>
          <w:szCs w:val="24"/>
        </w:rPr>
        <w:t xml:space="preserve"> 0</w:t>
      </w:r>
    </w:p>
    <w:p w:rsidR="00DB1C02" w:rsidRDefault="00DB1C02" w:rsidP="008730D7">
      <w:pPr>
        <w:ind w:right="-82"/>
        <w:rPr>
          <w:rFonts w:ascii="Times New Roman" w:hAnsi="Times New Roman" w:cs="Times New Roman"/>
          <w:sz w:val="24"/>
          <w:szCs w:val="24"/>
        </w:rPr>
      </w:pPr>
      <w:r w:rsidRPr="002D195D">
        <w:rPr>
          <w:rFonts w:ascii="Times New Roman" w:hAnsi="Times New Roman" w:cs="Times New Roman"/>
          <w:sz w:val="24"/>
          <w:szCs w:val="24"/>
        </w:rPr>
        <w:tab/>
        <w:t xml:space="preserve">Where,   </w:t>
      </w:r>
      <w:r w:rsidRPr="002D195D">
        <w:rPr>
          <w:rFonts w:ascii="Times New Roman" w:hAnsi="Times New Roman" w:cs="Times New Roman"/>
          <w:sz w:val="24"/>
          <w:szCs w:val="24"/>
        </w:rPr>
        <w:sym w:font="Symbol" w:char="F07A"/>
      </w:r>
      <w:r w:rsidRPr="002D195D">
        <w:rPr>
          <w:rFonts w:ascii="Times New Roman" w:hAnsi="Times New Roman" w:cs="Times New Roman"/>
          <w:sz w:val="24"/>
          <w:szCs w:val="24"/>
        </w:rPr>
        <w:t xml:space="preserve"> = 0.15</w:t>
      </w:r>
      <w:proofErr w:type="gramStart"/>
      <w:r w:rsidRPr="002D195D">
        <w:rPr>
          <w:rFonts w:ascii="Times New Roman" w:hAnsi="Times New Roman" w:cs="Times New Roman"/>
          <w:sz w:val="24"/>
          <w:szCs w:val="24"/>
        </w:rPr>
        <w:t xml:space="preserve">,  </w:t>
      </w:r>
      <w:proofErr w:type="gramEnd"/>
      <w:r w:rsidRPr="002D195D">
        <w:rPr>
          <w:rFonts w:ascii="Times New Roman" w:hAnsi="Times New Roman" w:cs="Times New Roman"/>
          <w:sz w:val="24"/>
          <w:szCs w:val="24"/>
        </w:rPr>
        <w:sym w:font="Symbol" w:char="F077"/>
      </w:r>
      <w:r w:rsidRPr="002D195D">
        <w:rPr>
          <w:rFonts w:ascii="Times New Roman" w:hAnsi="Times New Roman" w:cs="Times New Roman"/>
          <w:sz w:val="24"/>
          <w:szCs w:val="24"/>
          <w:vertAlign w:val="subscript"/>
        </w:rPr>
        <w:t xml:space="preserve">n </w:t>
      </w:r>
      <w:r w:rsidRPr="002D195D">
        <w:rPr>
          <w:rFonts w:ascii="Times New Roman" w:hAnsi="Times New Roman" w:cs="Times New Roman"/>
          <w:sz w:val="24"/>
          <w:szCs w:val="24"/>
        </w:rPr>
        <w:t xml:space="preserve"> = 1 rad. /sec, e (0) = 1.5 and   ė (0) = 0</w:t>
      </w:r>
    </w:p>
    <w:p w:rsidR="008730D7" w:rsidRDefault="008730D7" w:rsidP="008730D7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DB1C02" w:rsidRPr="002D195D">
        <w:rPr>
          <w:rFonts w:ascii="Times New Roman" w:hAnsi="Times New Roman" w:cs="Times New Roman"/>
          <w:sz w:val="24"/>
          <w:szCs w:val="24"/>
        </w:rPr>
        <w:t>Determine the singular point.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DB1C02" w:rsidRDefault="008730D7" w:rsidP="008730D7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DB1C02" w:rsidRPr="002D195D">
        <w:rPr>
          <w:rFonts w:ascii="Times New Roman" w:hAnsi="Times New Roman" w:cs="Times New Roman"/>
          <w:sz w:val="24"/>
          <w:szCs w:val="24"/>
        </w:rPr>
        <w:t>Construct the phase trajectory using the method of isoclines.</w:t>
      </w:r>
      <w:r w:rsidR="00DB1C02" w:rsidRPr="002D195D">
        <w:rPr>
          <w:rFonts w:ascii="Times New Roman" w:hAnsi="Times New Roman" w:cs="Times New Roman"/>
          <w:sz w:val="24"/>
          <w:szCs w:val="24"/>
        </w:rPr>
        <w:tab/>
      </w:r>
      <w:r w:rsidR="00DB1C02" w:rsidRPr="002D195D">
        <w:rPr>
          <w:rFonts w:ascii="Times New Roman" w:hAnsi="Times New Roman" w:cs="Times New Roman"/>
          <w:sz w:val="24"/>
          <w:szCs w:val="24"/>
        </w:rPr>
        <w:tab/>
      </w:r>
      <w:r w:rsidR="00DB1C02" w:rsidRPr="002D195D">
        <w:rPr>
          <w:rFonts w:ascii="Times New Roman" w:hAnsi="Times New Roman" w:cs="Times New Roman"/>
          <w:sz w:val="24"/>
          <w:szCs w:val="24"/>
        </w:rPr>
        <w:tab/>
      </w:r>
      <w:r w:rsidR="00DB1C02" w:rsidRPr="002D195D">
        <w:rPr>
          <w:rFonts w:ascii="Times New Roman" w:hAnsi="Times New Roman" w:cs="Times New Roman"/>
          <w:sz w:val="24"/>
          <w:szCs w:val="24"/>
        </w:rPr>
        <w:tab/>
      </w:r>
      <w:r w:rsidR="00DB1C02" w:rsidRPr="002D195D">
        <w:rPr>
          <w:rFonts w:ascii="Times New Roman" w:hAnsi="Times New Roman" w:cs="Times New Roman"/>
          <w:sz w:val="24"/>
          <w:szCs w:val="24"/>
        </w:rPr>
        <w:tab/>
      </w:r>
      <w:r w:rsidR="00DB1C02" w:rsidRPr="002D195D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:rsidR="00DB1C02" w:rsidRDefault="00DB1C02" w:rsidP="008730D7">
      <w:pPr>
        <w:jc w:val="center"/>
        <w:rPr>
          <w:rFonts w:ascii="Times New Roman" w:hAnsi="Times New Roman" w:cs="Times New Roman"/>
          <w:sz w:val="24"/>
          <w:szCs w:val="24"/>
        </w:rPr>
      </w:pPr>
      <w:r w:rsidRPr="002D195D">
        <w:rPr>
          <w:rFonts w:ascii="Times New Roman" w:hAnsi="Times New Roman" w:cs="Times New Roman"/>
          <w:sz w:val="24"/>
          <w:szCs w:val="24"/>
        </w:rPr>
        <w:t>(OR)</w:t>
      </w:r>
    </w:p>
    <w:p w:rsidR="00DB1C02" w:rsidRDefault="00FC533F" w:rsidP="003A50DB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DB1C02" w:rsidRPr="002D195D">
        <w:rPr>
          <w:rFonts w:ascii="Times New Roman" w:hAnsi="Times New Roman" w:cs="Times New Roman"/>
          <w:sz w:val="24"/>
          <w:szCs w:val="24"/>
        </w:rPr>
        <w:t>Explain the predictor-corrector method for analysis of mathematical models.</w:t>
      </w:r>
      <w:r w:rsidR="003A50DB">
        <w:rPr>
          <w:rFonts w:ascii="Times New Roman" w:hAnsi="Times New Roman" w:cs="Times New Roman"/>
          <w:sz w:val="24"/>
          <w:szCs w:val="24"/>
        </w:rPr>
        <w:tab/>
      </w:r>
      <w:r w:rsidR="003A50DB">
        <w:rPr>
          <w:rFonts w:ascii="Times New Roman" w:hAnsi="Times New Roman" w:cs="Times New Roman"/>
          <w:sz w:val="24"/>
          <w:szCs w:val="24"/>
        </w:rPr>
        <w:tab/>
      </w:r>
      <w:r w:rsidR="00DB1C02" w:rsidRPr="002D195D">
        <w:rPr>
          <w:rFonts w:ascii="Times New Roman" w:hAnsi="Times New Roman" w:cs="Times New Roman"/>
          <w:sz w:val="24"/>
          <w:szCs w:val="24"/>
        </w:rPr>
        <w:t>(10)</w:t>
      </w:r>
    </w:p>
    <w:p w:rsidR="00DB1C02" w:rsidRDefault="003A50DB" w:rsidP="003A50DB">
      <w:pPr>
        <w:ind w:left="864" w:right="-82" w:hanging="4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DB1C02" w:rsidRPr="002D195D">
        <w:rPr>
          <w:rFonts w:ascii="Times New Roman" w:hAnsi="Times New Roman" w:cs="Times New Roman"/>
          <w:sz w:val="24"/>
          <w:szCs w:val="24"/>
        </w:rPr>
        <w:t>What is meant by linearization? Explain the Principle of Linearization of Non-linear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B1C02" w:rsidRPr="002D195D">
        <w:rPr>
          <w:rFonts w:ascii="Times New Roman" w:hAnsi="Times New Roman" w:cs="Times New Roman"/>
          <w:sz w:val="24"/>
          <w:szCs w:val="24"/>
        </w:rPr>
        <w:t xml:space="preserve">differential equations. </w:t>
      </w:r>
      <w:r w:rsidR="00DB1C02" w:rsidRPr="002D195D">
        <w:rPr>
          <w:rFonts w:ascii="Times New Roman" w:hAnsi="Times New Roman" w:cs="Times New Roman"/>
          <w:sz w:val="24"/>
          <w:szCs w:val="24"/>
        </w:rPr>
        <w:tab/>
      </w:r>
      <w:r w:rsidR="00DB1C02" w:rsidRPr="002D195D">
        <w:rPr>
          <w:rFonts w:ascii="Times New Roman" w:hAnsi="Times New Roman" w:cs="Times New Roman"/>
          <w:sz w:val="24"/>
          <w:szCs w:val="24"/>
        </w:rPr>
        <w:tab/>
      </w:r>
      <w:r w:rsidR="00DB1C02" w:rsidRPr="002D195D">
        <w:rPr>
          <w:rFonts w:ascii="Times New Roman" w:hAnsi="Times New Roman" w:cs="Times New Roman"/>
          <w:sz w:val="24"/>
          <w:szCs w:val="24"/>
        </w:rPr>
        <w:tab/>
      </w:r>
      <w:r w:rsidR="00DB1C02" w:rsidRPr="002D195D">
        <w:rPr>
          <w:rFonts w:ascii="Times New Roman" w:hAnsi="Times New Roman" w:cs="Times New Roman"/>
          <w:sz w:val="24"/>
          <w:szCs w:val="24"/>
        </w:rPr>
        <w:tab/>
      </w:r>
      <w:r w:rsidR="00DB1C02" w:rsidRPr="002D195D">
        <w:rPr>
          <w:rFonts w:ascii="Times New Roman" w:hAnsi="Times New Roman" w:cs="Times New Roman"/>
          <w:sz w:val="24"/>
          <w:szCs w:val="24"/>
        </w:rPr>
        <w:tab/>
      </w:r>
      <w:r w:rsidR="00DB1C02" w:rsidRPr="002D195D">
        <w:rPr>
          <w:rFonts w:ascii="Times New Roman" w:hAnsi="Times New Roman" w:cs="Times New Roman"/>
          <w:sz w:val="24"/>
          <w:szCs w:val="24"/>
        </w:rPr>
        <w:tab/>
      </w:r>
      <w:r w:rsidR="00DB1C02" w:rsidRPr="002D195D">
        <w:rPr>
          <w:rFonts w:ascii="Times New Roman" w:hAnsi="Times New Roman" w:cs="Times New Roman"/>
          <w:sz w:val="24"/>
          <w:szCs w:val="24"/>
        </w:rPr>
        <w:tab/>
      </w:r>
      <w:r w:rsidR="00DB1C02" w:rsidRPr="002D195D">
        <w:rPr>
          <w:rFonts w:ascii="Times New Roman" w:hAnsi="Times New Roman" w:cs="Times New Roman"/>
          <w:sz w:val="24"/>
          <w:szCs w:val="24"/>
        </w:rPr>
        <w:tab/>
      </w:r>
      <w:r w:rsidR="00DB1C02" w:rsidRPr="002D195D">
        <w:rPr>
          <w:rFonts w:ascii="Times New Roman" w:hAnsi="Times New Roman" w:cs="Times New Roman"/>
          <w:sz w:val="24"/>
          <w:szCs w:val="24"/>
        </w:rPr>
        <w:tab/>
      </w:r>
      <w:r w:rsidR="00DB1C02" w:rsidRPr="002D195D">
        <w:rPr>
          <w:rFonts w:ascii="Times New Roman" w:hAnsi="Times New Roman" w:cs="Times New Roman"/>
          <w:sz w:val="24"/>
          <w:szCs w:val="24"/>
        </w:rPr>
        <w:tab/>
      </w:r>
      <w:r w:rsidR="00DB1C02" w:rsidRPr="002D195D">
        <w:rPr>
          <w:rFonts w:ascii="Times New Roman" w:hAnsi="Times New Roman" w:cs="Times New Roman"/>
          <w:sz w:val="24"/>
          <w:szCs w:val="24"/>
        </w:rPr>
        <w:tab/>
      </w:r>
      <w:r w:rsidR="00DB1C02" w:rsidRPr="002D195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DB1C02" w:rsidRPr="002D195D">
        <w:rPr>
          <w:rFonts w:ascii="Times New Roman" w:hAnsi="Times New Roman" w:cs="Times New Roman"/>
          <w:sz w:val="24"/>
          <w:szCs w:val="24"/>
        </w:rPr>
        <w:t>(10)</w:t>
      </w:r>
    </w:p>
    <w:p w:rsidR="003A50DB" w:rsidRDefault="003A50DB" w:rsidP="003A50DB">
      <w:pPr>
        <w:ind w:right="-82"/>
        <w:jc w:val="both"/>
        <w:rPr>
          <w:rFonts w:ascii="Times New Roman" w:hAnsi="Times New Roman" w:cs="Times New Roman"/>
          <w:sz w:val="24"/>
          <w:szCs w:val="24"/>
        </w:rPr>
      </w:pPr>
    </w:p>
    <w:p w:rsidR="00DB1C02" w:rsidRDefault="003A50DB" w:rsidP="003A50DB">
      <w:pPr>
        <w:ind w:right="-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DB1C02" w:rsidRPr="002D195D">
        <w:rPr>
          <w:rFonts w:ascii="Times New Roman" w:hAnsi="Times New Roman" w:cs="Times New Roman"/>
          <w:sz w:val="24"/>
          <w:szCs w:val="24"/>
        </w:rPr>
        <w:t xml:space="preserve">Write the significance of controllability and observability. </w:t>
      </w:r>
      <w:r w:rsidR="00DB1C02" w:rsidRPr="002D195D">
        <w:rPr>
          <w:rFonts w:ascii="Times New Roman" w:hAnsi="Times New Roman" w:cs="Times New Roman"/>
          <w:sz w:val="24"/>
          <w:szCs w:val="24"/>
        </w:rPr>
        <w:tab/>
      </w:r>
      <w:r w:rsidR="00DB1C02" w:rsidRPr="002D195D">
        <w:rPr>
          <w:rFonts w:ascii="Times New Roman" w:hAnsi="Times New Roman" w:cs="Times New Roman"/>
          <w:sz w:val="24"/>
          <w:szCs w:val="24"/>
        </w:rPr>
        <w:tab/>
      </w:r>
      <w:r w:rsidR="00DB1C02" w:rsidRPr="002D195D">
        <w:rPr>
          <w:rFonts w:ascii="Times New Roman" w:hAnsi="Times New Roman" w:cs="Times New Roman"/>
          <w:sz w:val="24"/>
          <w:szCs w:val="24"/>
        </w:rPr>
        <w:tab/>
      </w:r>
      <w:r w:rsidR="00DB1C02" w:rsidRPr="002D195D">
        <w:rPr>
          <w:rFonts w:ascii="Times New Roman" w:hAnsi="Times New Roman" w:cs="Times New Roman"/>
          <w:sz w:val="24"/>
          <w:szCs w:val="24"/>
        </w:rPr>
        <w:tab/>
      </w:r>
      <w:r w:rsidR="00DB1C02" w:rsidRPr="002D195D">
        <w:rPr>
          <w:rFonts w:ascii="Times New Roman" w:hAnsi="Times New Roman" w:cs="Times New Roman"/>
          <w:sz w:val="24"/>
          <w:szCs w:val="24"/>
        </w:rPr>
        <w:tab/>
      </w:r>
      <w:r w:rsidR="00DB1C02" w:rsidRPr="002D195D">
        <w:rPr>
          <w:rFonts w:ascii="Times New Roman" w:hAnsi="Times New Roman" w:cs="Times New Roman"/>
          <w:sz w:val="24"/>
          <w:szCs w:val="24"/>
        </w:rPr>
        <w:tab/>
        <w:t>(5)</w:t>
      </w:r>
    </w:p>
    <w:p w:rsidR="00DB1C02" w:rsidRDefault="003A50DB" w:rsidP="003A50DB">
      <w:pPr>
        <w:ind w:right="-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DB1C02" w:rsidRPr="002D195D">
        <w:rPr>
          <w:rFonts w:ascii="Times New Roman" w:hAnsi="Times New Roman" w:cs="Times New Roman"/>
          <w:sz w:val="24"/>
          <w:szCs w:val="24"/>
        </w:rPr>
        <w:t xml:space="preserve">Convert the following state model to observable phase variable form.  </w:t>
      </w:r>
      <w:r w:rsidR="00DB1C02" w:rsidRPr="002D195D">
        <w:rPr>
          <w:rFonts w:ascii="Times New Roman" w:hAnsi="Times New Roman" w:cs="Times New Roman"/>
          <w:sz w:val="24"/>
          <w:szCs w:val="24"/>
        </w:rPr>
        <w:tab/>
      </w:r>
      <w:r w:rsidR="00DB1C02" w:rsidRPr="002D195D">
        <w:rPr>
          <w:rFonts w:ascii="Times New Roman" w:hAnsi="Times New Roman" w:cs="Times New Roman"/>
          <w:sz w:val="24"/>
          <w:szCs w:val="24"/>
        </w:rPr>
        <w:tab/>
      </w:r>
      <w:r w:rsidR="00DB1C02" w:rsidRPr="002D195D">
        <w:rPr>
          <w:rFonts w:ascii="Times New Roman" w:hAnsi="Times New Roman" w:cs="Times New Roman"/>
          <w:sz w:val="24"/>
          <w:szCs w:val="24"/>
        </w:rPr>
        <w:tab/>
      </w:r>
      <w:r w:rsidR="00DB1C02" w:rsidRPr="002D195D">
        <w:rPr>
          <w:rFonts w:ascii="Times New Roman" w:hAnsi="Times New Roman" w:cs="Times New Roman"/>
          <w:sz w:val="24"/>
          <w:szCs w:val="24"/>
        </w:rPr>
        <w:tab/>
        <w:t>(15)</w:t>
      </w:r>
    </w:p>
    <w:p w:rsidR="00DB1C02" w:rsidRPr="002D195D" w:rsidRDefault="00DB1C02" w:rsidP="00DB1C02">
      <w:pPr>
        <w:rPr>
          <w:rFonts w:ascii="Times New Roman" w:hAnsi="Times New Roman" w:cs="Times New Roman"/>
          <w:sz w:val="24"/>
          <w:szCs w:val="24"/>
        </w:rPr>
      </w:pPr>
      <w:r w:rsidRPr="002D195D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Pr="002D195D">
        <w:rPr>
          <w:rFonts w:ascii="Times New Roman" w:hAnsi="Times New Roman" w:cs="Times New Roman"/>
          <w:position w:val="-78"/>
          <w:sz w:val="24"/>
          <w:szCs w:val="24"/>
        </w:rPr>
        <w:object w:dxaOrig="520" w:dyaOrig="16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.55pt;height:1in" o:ole="">
            <v:imagedata r:id="rId4" o:title=""/>
          </v:shape>
          <o:OLEObject Type="Embed" ProgID="Equation.3" ShapeID="_x0000_i1025" DrawAspect="Content" ObjectID="_1366113052" r:id="rId5"/>
        </w:object>
      </w:r>
      <w:r w:rsidRPr="002D195D">
        <w:rPr>
          <w:rFonts w:ascii="Times New Roman" w:hAnsi="Times New Roman" w:cs="Times New Roman"/>
          <w:sz w:val="24"/>
          <w:szCs w:val="24"/>
        </w:rPr>
        <w:t>=</w:t>
      </w:r>
      <w:r w:rsidRPr="002D195D">
        <w:rPr>
          <w:rFonts w:ascii="Times New Roman" w:hAnsi="Times New Roman" w:cs="Times New Roman"/>
          <w:position w:val="-50"/>
          <w:sz w:val="24"/>
          <w:szCs w:val="24"/>
        </w:rPr>
        <w:object w:dxaOrig="480" w:dyaOrig="1120">
          <v:shape id="_x0000_i1026" type="#_x0000_t75" style="width:24.2pt;height:56.3pt" o:ole="">
            <v:imagedata r:id="rId6" o:title=""/>
          </v:shape>
          <o:OLEObject Type="Embed" ProgID="Equation.3" ShapeID="_x0000_i1026" DrawAspect="Content" ObjectID="_1366113053" r:id="rId7"/>
        </w:object>
      </w:r>
      <w:r w:rsidRPr="002D195D">
        <w:rPr>
          <w:rFonts w:ascii="Times New Roman" w:hAnsi="Times New Roman" w:cs="Times New Roman"/>
          <w:sz w:val="24"/>
          <w:szCs w:val="24"/>
        </w:rPr>
        <w:t xml:space="preserve">    </w:t>
      </w:r>
      <w:r w:rsidRPr="002D195D">
        <w:rPr>
          <w:rFonts w:ascii="Times New Roman" w:hAnsi="Times New Roman" w:cs="Times New Roman"/>
          <w:position w:val="-40"/>
          <w:sz w:val="24"/>
          <w:szCs w:val="24"/>
        </w:rPr>
        <w:object w:dxaOrig="360" w:dyaOrig="980">
          <v:shape id="_x0000_i1027" type="#_x0000_t75" style="width:18.35pt;height:49.1pt" o:ole="">
            <v:imagedata r:id="rId8" o:title=""/>
          </v:shape>
          <o:OLEObject Type="Embed" ProgID="Equation.3" ShapeID="_x0000_i1027" DrawAspect="Content" ObjectID="_1366113054" r:id="rId9"/>
        </w:object>
      </w:r>
      <w:r w:rsidRPr="002D195D">
        <w:rPr>
          <w:rFonts w:ascii="Times New Roman" w:hAnsi="Times New Roman" w:cs="Times New Roman"/>
          <w:sz w:val="24"/>
          <w:szCs w:val="24"/>
        </w:rPr>
        <w:t xml:space="preserve">     </w:t>
      </w:r>
      <w:r w:rsidRPr="002D195D">
        <w:rPr>
          <w:rFonts w:ascii="Times New Roman" w:hAnsi="Times New Roman" w:cs="Times New Roman"/>
          <w:position w:val="-50"/>
          <w:sz w:val="24"/>
          <w:szCs w:val="24"/>
        </w:rPr>
        <w:object w:dxaOrig="460" w:dyaOrig="1120">
          <v:shape id="_x0000_i1028" type="#_x0000_t75" style="width:22.9pt;height:56.3pt" o:ole="">
            <v:imagedata r:id="rId10" o:title=""/>
          </v:shape>
          <o:OLEObject Type="Embed" ProgID="Equation.3" ShapeID="_x0000_i1028" DrawAspect="Content" ObjectID="_1366113055" r:id="rId11"/>
        </w:object>
      </w:r>
      <w:r w:rsidRPr="002D195D">
        <w:rPr>
          <w:rFonts w:ascii="Times New Roman" w:hAnsi="Times New Roman" w:cs="Times New Roman"/>
          <w:position w:val="-50"/>
          <w:sz w:val="24"/>
          <w:szCs w:val="24"/>
        </w:rPr>
        <w:object w:dxaOrig="499" w:dyaOrig="1120">
          <v:shape id="_x0000_i1029" type="#_x0000_t75" style="width:24.85pt;height:56.3pt" o:ole="">
            <v:imagedata r:id="rId12" o:title=""/>
          </v:shape>
          <o:OLEObject Type="Embed" ProgID="Equation.3" ShapeID="_x0000_i1029" DrawAspect="Content" ObjectID="_1366113056" r:id="rId13"/>
        </w:object>
      </w:r>
      <w:r w:rsidRPr="002D195D">
        <w:rPr>
          <w:rFonts w:ascii="Times New Roman" w:hAnsi="Times New Roman" w:cs="Times New Roman"/>
          <w:sz w:val="24"/>
          <w:szCs w:val="24"/>
        </w:rPr>
        <w:t>+</w:t>
      </w:r>
      <w:r w:rsidRPr="002D195D">
        <w:rPr>
          <w:rFonts w:ascii="Times New Roman" w:hAnsi="Times New Roman" w:cs="Times New Roman"/>
          <w:position w:val="-50"/>
          <w:sz w:val="24"/>
          <w:szCs w:val="24"/>
        </w:rPr>
        <w:object w:dxaOrig="400" w:dyaOrig="1120">
          <v:shape id="_x0000_i1030" type="#_x0000_t75" style="width:19pt;height:56.3pt" o:ole="">
            <v:imagedata r:id="rId14" o:title=""/>
          </v:shape>
          <o:OLEObject Type="Embed" ProgID="Equation.3" ShapeID="_x0000_i1030" DrawAspect="Content" ObjectID="_1366113057" r:id="rId15"/>
        </w:object>
      </w:r>
      <w:r w:rsidRPr="002D195D">
        <w:rPr>
          <w:rFonts w:ascii="Times New Roman" w:hAnsi="Times New Roman" w:cs="Times New Roman"/>
          <w:sz w:val="24"/>
          <w:szCs w:val="24"/>
        </w:rPr>
        <w:t>u</w:t>
      </w:r>
    </w:p>
    <w:p w:rsidR="00DB1C02" w:rsidRPr="002D195D" w:rsidRDefault="00DB1C02" w:rsidP="00DB1C02">
      <w:pPr>
        <w:rPr>
          <w:rFonts w:ascii="Times New Roman" w:hAnsi="Times New Roman" w:cs="Times New Roman"/>
          <w:sz w:val="24"/>
          <w:szCs w:val="24"/>
        </w:rPr>
      </w:pPr>
      <w:r w:rsidRPr="002D195D">
        <w:rPr>
          <w:rFonts w:ascii="Times New Roman" w:hAnsi="Times New Roman" w:cs="Times New Roman"/>
          <w:sz w:val="24"/>
          <w:szCs w:val="24"/>
        </w:rPr>
        <w:t xml:space="preserve">                                 y = </w:t>
      </w:r>
      <w:r w:rsidRPr="002D195D">
        <w:rPr>
          <w:rFonts w:ascii="Times New Roman" w:hAnsi="Times New Roman" w:cs="Times New Roman"/>
          <w:position w:val="-10"/>
          <w:sz w:val="24"/>
          <w:szCs w:val="24"/>
        </w:rPr>
        <w:object w:dxaOrig="180" w:dyaOrig="340">
          <v:shape id="_x0000_i1031" type="#_x0000_t75" style="width:8.5pt;height:17pt" o:ole="">
            <v:imagedata r:id="rId16" o:title=""/>
          </v:shape>
          <o:OLEObject Type="Embed" ProgID="Equation.3" ShapeID="_x0000_i1031" DrawAspect="Content" ObjectID="_1366113058" r:id="rId17"/>
        </w:object>
      </w:r>
      <w:r w:rsidRPr="002D195D">
        <w:rPr>
          <w:rFonts w:ascii="Times New Roman" w:hAnsi="Times New Roman" w:cs="Times New Roman"/>
          <w:position w:val="-10"/>
          <w:sz w:val="24"/>
          <w:szCs w:val="24"/>
        </w:rPr>
        <w:object w:dxaOrig="200" w:dyaOrig="340">
          <v:shape id="_x0000_i1032" type="#_x0000_t75" style="width:9.8pt;height:17pt" o:ole="">
            <v:imagedata r:id="rId18" o:title=""/>
          </v:shape>
          <o:OLEObject Type="Embed" ProgID="Equation.3" ShapeID="_x0000_i1032" DrawAspect="Content" ObjectID="_1366113059" r:id="rId19"/>
        </w:object>
      </w:r>
      <w:r w:rsidRPr="002D195D">
        <w:rPr>
          <w:rFonts w:ascii="Times New Roman" w:hAnsi="Times New Roman" w:cs="Times New Roman"/>
          <w:sz w:val="24"/>
          <w:szCs w:val="24"/>
        </w:rPr>
        <w:t xml:space="preserve"> </w:t>
      </w:r>
      <w:r w:rsidRPr="002D195D">
        <w:rPr>
          <w:rFonts w:ascii="Times New Roman" w:hAnsi="Times New Roman" w:cs="Times New Roman"/>
          <w:position w:val="-6"/>
          <w:sz w:val="24"/>
          <w:szCs w:val="24"/>
        </w:rPr>
        <w:object w:dxaOrig="200" w:dyaOrig="279">
          <v:shape id="_x0000_i1033" type="#_x0000_t75" style="width:9.8pt;height:14.4pt" o:ole="">
            <v:imagedata r:id="rId20" o:title=""/>
          </v:shape>
          <o:OLEObject Type="Embed" ProgID="Equation.3" ShapeID="_x0000_i1033" DrawAspect="Content" ObjectID="_1366113060" r:id="rId21"/>
        </w:object>
      </w:r>
      <w:r w:rsidRPr="002D195D">
        <w:rPr>
          <w:rFonts w:ascii="Times New Roman" w:hAnsi="Times New Roman" w:cs="Times New Roman"/>
          <w:sz w:val="24"/>
          <w:szCs w:val="24"/>
        </w:rPr>
        <w:t xml:space="preserve">   </w:t>
      </w:r>
      <w:r w:rsidRPr="002D195D">
        <w:rPr>
          <w:rFonts w:ascii="Times New Roman" w:hAnsi="Times New Roman" w:cs="Times New Roman"/>
          <w:position w:val="-10"/>
          <w:sz w:val="24"/>
          <w:szCs w:val="24"/>
        </w:rPr>
        <w:object w:dxaOrig="240" w:dyaOrig="340">
          <v:shape id="_x0000_i1034" type="#_x0000_t75" style="width:13.1pt;height:17pt" o:ole="">
            <v:imagedata r:id="rId22" o:title=""/>
          </v:shape>
          <o:OLEObject Type="Embed" ProgID="Equation.3" ShapeID="_x0000_i1034" DrawAspect="Content" ObjectID="_1366113061" r:id="rId23"/>
        </w:object>
      </w:r>
      <w:r w:rsidRPr="002D195D">
        <w:rPr>
          <w:rFonts w:ascii="Times New Roman" w:hAnsi="Times New Roman" w:cs="Times New Roman"/>
          <w:sz w:val="24"/>
          <w:szCs w:val="24"/>
        </w:rPr>
        <w:t xml:space="preserve"> </w:t>
      </w:r>
      <w:r w:rsidRPr="002D195D">
        <w:rPr>
          <w:rFonts w:ascii="Times New Roman" w:hAnsi="Times New Roman" w:cs="Times New Roman"/>
          <w:position w:val="-50"/>
          <w:sz w:val="24"/>
          <w:szCs w:val="24"/>
        </w:rPr>
        <w:object w:dxaOrig="499" w:dyaOrig="1120">
          <v:shape id="_x0000_i1035" type="#_x0000_t75" style="width:24.85pt;height:56.3pt" o:ole="">
            <v:imagedata r:id="rId12" o:title=""/>
          </v:shape>
          <o:OLEObject Type="Embed" ProgID="Equation.3" ShapeID="_x0000_i1035" DrawAspect="Content" ObjectID="_1366113062" r:id="rId24"/>
        </w:object>
      </w:r>
      <w:r w:rsidRPr="002D195D">
        <w:rPr>
          <w:rFonts w:ascii="Times New Roman" w:hAnsi="Times New Roman" w:cs="Times New Roman"/>
          <w:sz w:val="24"/>
          <w:szCs w:val="24"/>
        </w:rPr>
        <w:t xml:space="preserve">                                                   </w:t>
      </w:r>
      <w:r w:rsidRPr="002D195D">
        <w:rPr>
          <w:rFonts w:ascii="Times New Roman" w:hAnsi="Times New Roman" w:cs="Times New Roman"/>
          <w:sz w:val="24"/>
          <w:szCs w:val="24"/>
        </w:rPr>
        <w:tab/>
      </w:r>
      <w:r w:rsidRPr="002D195D">
        <w:rPr>
          <w:rFonts w:ascii="Times New Roman" w:hAnsi="Times New Roman" w:cs="Times New Roman"/>
          <w:sz w:val="24"/>
          <w:szCs w:val="24"/>
        </w:rPr>
        <w:tab/>
        <w:t xml:space="preserve">     </w:t>
      </w:r>
      <w:r w:rsidRPr="002D195D">
        <w:rPr>
          <w:rFonts w:ascii="Times New Roman" w:hAnsi="Times New Roman" w:cs="Times New Roman"/>
          <w:sz w:val="24"/>
          <w:szCs w:val="24"/>
        </w:rPr>
        <w:tab/>
      </w:r>
      <w:r w:rsidRPr="002D195D">
        <w:rPr>
          <w:rFonts w:ascii="Times New Roman" w:hAnsi="Times New Roman" w:cs="Times New Roman"/>
          <w:sz w:val="24"/>
          <w:szCs w:val="24"/>
        </w:rPr>
        <w:tab/>
      </w:r>
      <w:r w:rsidRPr="002D195D">
        <w:rPr>
          <w:rFonts w:ascii="Times New Roman" w:hAnsi="Times New Roman" w:cs="Times New Roman"/>
          <w:sz w:val="24"/>
          <w:szCs w:val="24"/>
        </w:rPr>
        <w:tab/>
      </w:r>
    </w:p>
    <w:p w:rsidR="00DB1C02" w:rsidRDefault="00DB1C02" w:rsidP="003A50DB">
      <w:pPr>
        <w:jc w:val="center"/>
        <w:rPr>
          <w:rFonts w:ascii="Times New Roman" w:hAnsi="Times New Roman" w:cs="Times New Roman"/>
          <w:sz w:val="24"/>
          <w:szCs w:val="24"/>
        </w:rPr>
      </w:pPr>
      <w:r w:rsidRPr="002D195D">
        <w:rPr>
          <w:rFonts w:ascii="Times New Roman" w:hAnsi="Times New Roman" w:cs="Times New Roman"/>
          <w:sz w:val="24"/>
          <w:szCs w:val="24"/>
        </w:rPr>
        <w:t>(OR)</w:t>
      </w:r>
    </w:p>
    <w:p w:rsidR="00DB1C02" w:rsidRDefault="00411023" w:rsidP="00411023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DB1C02" w:rsidRPr="002D195D">
        <w:rPr>
          <w:rFonts w:ascii="Times New Roman" w:hAnsi="Times New Roman" w:cs="Times New Roman"/>
          <w:sz w:val="24"/>
          <w:szCs w:val="24"/>
        </w:rPr>
        <w:t>A regulator system has the plant state model</w:t>
      </w:r>
      <w:r w:rsidR="00DB1C02" w:rsidRPr="002D195D">
        <w:rPr>
          <w:rFonts w:ascii="Times New Roman" w:hAnsi="Times New Roman" w:cs="Times New Roman"/>
          <w:sz w:val="24"/>
          <w:szCs w:val="24"/>
        </w:rPr>
        <w:tab/>
      </w:r>
      <m:oMath>
        <m:r>
          <w:rPr>
            <w:rFonts w:ascii="Cambria Math" w:hAnsi="Times New Roman" w:cs="Times New Roman"/>
            <w:sz w:val="24"/>
            <w:szCs w:val="24"/>
          </w:rPr>
          <m:t xml:space="preserve"> </m:t>
        </m:r>
        <m:acc>
          <m:accPr>
            <m:chr m:val="̇"/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</m:acc>
      </m:oMath>
      <w:r w:rsidR="00DB1C02" w:rsidRPr="002D195D">
        <w:rPr>
          <w:rFonts w:ascii="Times New Roman" w:hAnsi="Times New Roman" w:cs="Times New Roman"/>
          <w:sz w:val="24"/>
          <w:szCs w:val="24"/>
        </w:rPr>
        <w:t xml:space="preserve"> = </w:t>
      </w:r>
      <m:oMath>
        <m:d>
          <m:dPr>
            <m:begChr m:val="["/>
            <m:endChr m:val="]"/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-</m:t>
                  </m:r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1</m:t>
                  </m:r>
                </m:e>
                <m:e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0</m:t>
                  </m:r>
                </m:e>
                <m:e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0</m:t>
                  </m:r>
                </m:e>
              </m:mr>
              <m:mr>
                <m:e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1</m:t>
                  </m:r>
                </m:e>
                <m:e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-</m:t>
                  </m:r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2</m:t>
                  </m:r>
                </m:e>
                <m:e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0</m:t>
                  </m:r>
                </m:e>
              </m:mr>
              <m:mr>
                <m:e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2</m:t>
                  </m:r>
                </m:e>
                <m:e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1</m:t>
                  </m:r>
                </m:e>
                <m:e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-</m:t>
                  </m:r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3</m:t>
                  </m:r>
                </m:e>
              </m:mr>
            </m:m>
          </m:e>
        </m:d>
      </m:oMath>
      <w:r w:rsidR="00DB1C02" w:rsidRPr="002D195D">
        <w:rPr>
          <w:rFonts w:ascii="Times New Roman" w:hAnsi="Times New Roman" w:cs="Times New Roman"/>
          <w:sz w:val="24"/>
          <w:szCs w:val="24"/>
        </w:rPr>
        <w:t xml:space="preserve"> X +  </w:t>
      </w:r>
      <m:oMath>
        <m:d>
          <m:dPr>
            <m:begChr m:val="["/>
            <m:endChr m:val="]"/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10</m:t>
                  </m:r>
                </m:e>
              </m:mr>
              <m:mr>
                <m:e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1</m:t>
                  </m:r>
                </m:e>
              </m:mr>
              <m:mr>
                <m:e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0</m:t>
                  </m:r>
                </m:e>
              </m:mr>
            </m:m>
          </m:e>
        </m:d>
      </m:oMath>
      <w:r w:rsidR="00DB1C02" w:rsidRPr="002D195D">
        <w:rPr>
          <w:rFonts w:ascii="Times New Roman" w:hAnsi="Times New Roman" w:cs="Times New Roman"/>
          <w:sz w:val="24"/>
          <w:szCs w:val="24"/>
        </w:rPr>
        <w:t xml:space="preserve">   u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(10)</w:t>
      </w:r>
    </w:p>
    <w:p w:rsidR="00DB1C02" w:rsidRDefault="00411023" w:rsidP="00DB1C0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="00DB1C02" w:rsidRPr="002D195D">
        <w:rPr>
          <w:rFonts w:ascii="Times New Roman" w:hAnsi="Times New Roman" w:cs="Times New Roman"/>
          <w:sz w:val="24"/>
          <w:szCs w:val="24"/>
        </w:rPr>
        <w:t xml:space="preserve">y = </w:t>
      </w:r>
      <m:oMath>
        <m:d>
          <m:dPr>
            <m:begChr m:val="["/>
            <m:endChr m:val="]"/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1</m:t>
                  </m:r>
                </m:e>
                <m:e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0</m:t>
                  </m:r>
                </m:e>
                <m:e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0</m:t>
                  </m:r>
                </m:e>
              </m:mr>
            </m:m>
          </m:e>
        </m:d>
      </m:oMath>
      <w:r w:rsidR="00DB1C02" w:rsidRPr="002D195D">
        <w:rPr>
          <w:rFonts w:ascii="Times New Roman" w:hAnsi="Times New Roman" w:cs="Times New Roman"/>
          <w:sz w:val="24"/>
          <w:szCs w:val="24"/>
        </w:rPr>
        <w:t xml:space="preserve">  X</w:t>
      </w:r>
    </w:p>
    <w:p w:rsidR="00DB1C02" w:rsidRDefault="00411023" w:rsidP="00DB1C0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DB1C02" w:rsidRPr="002D195D">
        <w:rPr>
          <w:rFonts w:ascii="Times New Roman" w:hAnsi="Times New Roman" w:cs="Times New Roman"/>
          <w:sz w:val="24"/>
          <w:szCs w:val="24"/>
        </w:rPr>
        <w:t>Design a state feedback controller which will place the closed loop poles at</w:t>
      </w:r>
      <w:r w:rsidR="00DB1C02" w:rsidRPr="002D195D">
        <w:rPr>
          <w:rFonts w:ascii="Times New Roman" w:hAnsi="Times New Roman" w:cs="Times New Roman"/>
          <w:sz w:val="24"/>
          <w:szCs w:val="24"/>
        </w:rPr>
        <w:tab/>
        <w:t xml:space="preserve">-1 </w:t>
      </w:r>
      <w:r w:rsidR="00762C3C" w:rsidRPr="00C941E2">
        <w:rPr>
          <w:rFonts w:ascii="Times New Roman" w:hAnsi="Times New Roman" w:cs="Times New Roman"/>
          <w:position w:val="-6"/>
          <w:sz w:val="24"/>
          <w:szCs w:val="24"/>
        </w:rPr>
        <w:pict>
          <v:shape id="_x0000_i1036" type="#_x0000_t75" style="width:9.15pt;height:14.4pt" equationxml="&lt;">
            <v:imagedata r:id="rId25" o:title="" chromakey="white"/>
          </v:shape>
        </w:pict>
      </w:r>
      <w:r w:rsidR="00DB1C02" w:rsidRPr="002D195D">
        <w:rPr>
          <w:rFonts w:ascii="Times New Roman" w:hAnsi="Times New Roman" w:cs="Times New Roman"/>
          <w:position w:val="-6"/>
          <w:sz w:val="24"/>
          <w:szCs w:val="24"/>
        </w:rPr>
        <w:t xml:space="preserve"> </w:t>
      </w:r>
      <w:r w:rsidR="00DB1C02" w:rsidRPr="002D195D">
        <w:rPr>
          <w:rFonts w:ascii="Times New Roman" w:hAnsi="Times New Roman" w:cs="Times New Roman"/>
          <w:sz w:val="24"/>
          <w:szCs w:val="24"/>
        </w:rPr>
        <w:t xml:space="preserve">j2, -6. </w:t>
      </w:r>
    </w:p>
    <w:p w:rsidR="00411023" w:rsidRDefault="00411023" w:rsidP="00411023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DB1C02" w:rsidRPr="002D195D">
        <w:rPr>
          <w:rFonts w:ascii="Times New Roman" w:hAnsi="Times New Roman" w:cs="Times New Roman"/>
          <w:sz w:val="24"/>
          <w:szCs w:val="24"/>
        </w:rPr>
        <w:t>Explain the principle of reduced order observer with block diagram</w:t>
      </w:r>
      <w:r w:rsidR="00DB1C02" w:rsidRPr="002D195D">
        <w:rPr>
          <w:rFonts w:ascii="Times New Roman" w:hAnsi="Times New Roman" w:cs="Times New Roman"/>
          <w:sz w:val="24"/>
          <w:szCs w:val="24"/>
        </w:rPr>
        <w:tab/>
        <w:t>.</w:t>
      </w:r>
      <w:r w:rsidR="00DB1C02" w:rsidRPr="002D195D">
        <w:rPr>
          <w:rFonts w:ascii="Times New Roman" w:hAnsi="Times New Roman" w:cs="Times New Roman"/>
          <w:sz w:val="24"/>
          <w:szCs w:val="24"/>
        </w:rPr>
        <w:tab/>
      </w:r>
      <w:r w:rsidR="00DB1C02" w:rsidRPr="002D195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DB1C02" w:rsidRPr="002D195D">
        <w:rPr>
          <w:rFonts w:ascii="Times New Roman" w:hAnsi="Times New Roman" w:cs="Times New Roman"/>
          <w:sz w:val="24"/>
          <w:szCs w:val="24"/>
        </w:rPr>
        <w:t>(10)</w:t>
      </w:r>
      <w:r w:rsidR="00DB1C02" w:rsidRPr="002D195D">
        <w:rPr>
          <w:rFonts w:ascii="Times New Roman" w:hAnsi="Times New Roman" w:cs="Times New Roman"/>
          <w:sz w:val="24"/>
          <w:szCs w:val="24"/>
        </w:rPr>
        <w:tab/>
      </w:r>
    </w:p>
    <w:p w:rsidR="00411023" w:rsidRDefault="00411023" w:rsidP="00411023">
      <w:pPr>
        <w:ind w:right="-82"/>
        <w:rPr>
          <w:rFonts w:ascii="Times New Roman" w:hAnsi="Times New Roman" w:cs="Times New Roman"/>
          <w:sz w:val="24"/>
          <w:szCs w:val="24"/>
        </w:rPr>
      </w:pPr>
    </w:p>
    <w:p w:rsidR="00411023" w:rsidRDefault="00411023" w:rsidP="00411023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</w:r>
      <w:r w:rsidRPr="00411023">
        <w:rPr>
          <w:rFonts w:ascii="Times New Roman" w:hAnsi="Times New Roman" w:cs="Times New Roman"/>
          <w:b/>
          <w:sz w:val="24"/>
          <w:szCs w:val="24"/>
          <w:u w:val="single"/>
        </w:rPr>
        <w:t>Compulsory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DB1C02" w:rsidRDefault="00411023" w:rsidP="00411023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DB1C02" w:rsidRPr="002D195D">
        <w:rPr>
          <w:rFonts w:ascii="Times New Roman" w:hAnsi="Times New Roman" w:cs="Times New Roman"/>
          <w:sz w:val="24"/>
          <w:szCs w:val="24"/>
        </w:rPr>
        <w:t xml:space="preserve">Explain the </w:t>
      </w:r>
      <w:proofErr w:type="spellStart"/>
      <w:r w:rsidR="00DB1C02" w:rsidRPr="002D195D">
        <w:rPr>
          <w:rFonts w:ascii="Times New Roman" w:hAnsi="Times New Roman" w:cs="Times New Roman"/>
          <w:sz w:val="24"/>
          <w:szCs w:val="24"/>
        </w:rPr>
        <w:t>L</w:t>
      </w:r>
      <w:r w:rsidR="00984AF9">
        <w:rPr>
          <w:rFonts w:ascii="Times New Roman" w:hAnsi="Times New Roman" w:cs="Times New Roman"/>
          <w:sz w:val="24"/>
          <w:szCs w:val="24"/>
        </w:rPr>
        <w:t>y</w:t>
      </w:r>
      <w:r w:rsidR="00DB1C02" w:rsidRPr="002D195D">
        <w:rPr>
          <w:rFonts w:ascii="Times New Roman" w:hAnsi="Times New Roman" w:cs="Times New Roman"/>
          <w:sz w:val="24"/>
          <w:szCs w:val="24"/>
        </w:rPr>
        <w:t>apunov’s</w:t>
      </w:r>
      <w:proofErr w:type="spellEnd"/>
      <w:r w:rsidR="00DB1C02" w:rsidRPr="002D195D">
        <w:rPr>
          <w:rFonts w:ascii="Times New Roman" w:hAnsi="Times New Roman" w:cs="Times New Roman"/>
          <w:sz w:val="24"/>
          <w:szCs w:val="24"/>
        </w:rPr>
        <w:t xml:space="preserve"> stability theorems based on energy function.                </w:t>
      </w:r>
      <w:r w:rsidR="00DB1C02" w:rsidRPr="002D195D">
        <w:rPr>
          <w:rFonts w:ascii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="00DB1C02" w:rsidRPr="002D195D">
        <w:rPr>
          <w:rFonts w:ascii="Times New Roman" w:hAnsi="Times New Roman" w:cs="Times New Roman"/>
          <w:sz w:val="24"/>
          <w:szCs w:val="24"/>
        </w:rPr>
        <w:t>(10)</w:t>
      </w:r>
    </w:p>
    <w:p w:rsidR="00DB1C02" w:rsidRPr="002D195D" w:rsidRDefault="00411023" w:rsidP="00411023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DB1C02" w:rsidRPr="002D195D">
        <w:rPr>
          <w:rFonts w:ascii="Times New Roman" w:hAnsi="Times New Roman" w:cs="Times New Roman"/>
          <w:sz w:val="24"/>
          <w:szCs w:val="24"/>
        </w:rPr>
        <w:t xml:space="preserve">Determine the stability of the following nonlinear system using </w:t>
      </w:r>
      <w:proofErr w:type="spellStart"/>
      <w:r w:rsidR="00DB1C02" w:rsidRPr="002D195D">
        <w:rPr>
          <w:rFonts w:ascii="Times New Roman" w:hAnsi="Times New Roman" w:cs="Times New Roman"/>
          <w:sz w:val="24"/>
          <w:szCs w:val="24"/>
        </w:rPr>
        <w:t>L</w:t>
      </w:r>
      <w:r w:rsidR="00984AF9">
        <w:rPr>
          <w:rFonts w:ascii="Times New Roman" w:hAnsi="Times New Roman" w:cs="Times New Roman"/>
          <w:sz w:val="24"/>
          <w:szCs w:val="24"/>
        </w:rPr>
        <w:t>y</w:t>
      </w:r>
      <w:r w:rsidR="00DB1C02" w:rsidRPr="002D195D">
        <w:rPr>
          <w:rFonts w:ascii="Times New Roman" w:hAnsi="Times New Roman" w:cs="Times New Roman"/>
          <w:sz w:val="24"/>
          <w:szCs w:val="24"/>
        </w:rPr>
        <w:t>apunov’s</w:t>
      </w:r>
      <w:proofErr w:type="spellEnd"/>
      <w:r w:rsidR="00DB1C02" w:rsidRPr="002D195D">
        <w:rPr>
          <w:rFonts w:ascii="Times New Roman" w:hAnsi="Times New Roman" w:cs="Times New Roman"/>
          <w:sz w:val="24"/>
          <w:szCs w:val="24"/>
        </w:rPr>
        <w:t xml:space="preserve"> method.  (10)</w:t>
      </w:r>
    </w:p>
    <w:p w:rsidR="00DB1C02" w:rsidRPr="002D195D" w:rsidRDefault="00DB1C02" w:rsidP="00DB1C02">
      <w:pPr>
        <w:rPr>
          <w:rFonts w:ascii="Times New Roman" w:hAnsi="Times New Roman" w:cs="Times New Roman"/>
          <w:sz w:val="24"/>
          <w:szCs w:val="24"/>
        </w:rPr>
      </w:pPr>
      <w:r w:rsidRPr="002D195D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Pr="002D195D">
        <w:rPr>
          <w:rFonts w:ascii="Times New Roman" w:hAnsi="Times New Roman" w:cs="Times New Roman"/>
          <w:position w:val="-10"/>
          <w:sz w:val="24"/>
          <w:szCs w:val="24"/>
        </w:rPr>
        <w:object w:dxaOrig="180" w:dyaOrig="340">
          <v:shape id="_x0000_i1037" type="#_x0000_t75" style="width:8.5pt;height:17pt" o:ole="">
            <v:imagedata r:id="rId16" o:title=""/>
          </v:shape>
          <o:OLEObject Type="Embed" ProgID="Equation.3" ShapeID="_x0000_i1037" DrawAspect="Content" ObjectID="_1366113063" r:id="rId26"/>
        </w:object>
      </w:r>
      <w:r w:rsidRPr="002D195D">
        <w:rPr>
          <w:rFonts w:ascii="Times New Roman" w:hAnsi="Times New Roman" w:cs="Times New Roman"/>
          <w:sz w:val="24"/>
          <w:szCs w:val="24"/>
        </w:rPr>
        <w:t xml:space="preserve">  </w:t>
      </w:r>
      <w:r w:rsidRPr="002D195D">
        <w:rPr>
          <w:rFonts w:ascii="Times New Roman" w:hAnsi="Times New Roman" w:cs="Times New Roman"/>
          <w:position w:val="-18"/>
          <w:sz w:val="24"/>
          <w:szCs w:val="24"/>
        </w:rPr>
        <w:object w:dxaOrig="1760" w:dyaOrig="560">
          <v:shape id="_x0000_i1038" type="#_x0000_t75" style="width:87.7pt;height:28.8pt" o:ole="">
            <v:imagedata r:id="rId27" o:title=""/>
          </v:shape>
          <o:OLEObject Type="Embed" ProgID="Equation.3" ShapeID="_x0000_i1038" DrawAspect="Content" ObjectID="_1366113064" r:id="rId28"/>
        </w:object>
      </w:r>
    </w:p>
    <w:p w:rsidR="00DB1C02" w:rsidRPr="002D195D" w:rsidRDefault="00DB1C02" w:rsidP="00DB1C02">
      <w:pPr>
        <w:rPr>
          <w:rFonts w:ascii="Times New Roman" w:hAnsi="Times New Roman" w:cs="Times New Roman"/>
          <w:position w:val="-16"/>
          <w:sz w:val="24"/>
          <w:szCs w:val="24"/>
        </w:rPr>
      </w:pPr>
      <w:r w:rsidRPr="002D195D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Pr="002D195D">
        <w:rPr>
          <w:rFonts w:ascii="Times New Roman" w:hAnsi="Times New Roman" w:cs="Times New Roman"/>
          <w:sz w:val="24"/>
          <w:szCs w:val="24"/>
        </w:rPr>
        <w:tab/>
      </w:r>
      <w:r w:rsidRPr="002D195D">
        <w:rPr>
          <w:rFonts w:ascii="Times New Roman" w:hAnsi="Times New Roman" w:cs="Times New Roman"/>
          <w:position w:val="-16"/>
          <w:sz w:val="24"/>
          <w:szCs w:val="24"/>
        </w:rPr>
        <w:object w:dxaOrig="980" w:dyaOrig="540">
          <v:shape id="_x0000_i1039" type="#_x0000_t75" style="width:49.1pt;height:27.5pt" o:ole="">
            <v:imagedata r:id="rId29" o:title=""/>
          </v:shape>
          <o:OLEObject Type="Embed" ProgID="Equation.3" ShapeID="_x0000_i1039" DrawAspect="Content" ObjectID="_1366113065" r:id="rId30"/>
        </w:object>
      </w:r>
    </w:p>
    <w:p w:rsidR="00DB1C02" w:rsidRPr="002D195D" w:rsidRDefault="00DB1C02" w:rsidP="00DB1C02">
      <w:pPr>
        <w:rPr>
          <w:rFonts w:ascii="Times New Roman" w:hAnsi="Times New Roman" w:cs="Times New Roman"/>
          <w:bCs/>
          <w:sz w:val="24"/>
          <w:szCs w:val="24"/>
        </w:rPr>
      </w:pPr>
      <w:r w:rsidRPr="002D195D">
        <w:rPr>
          <w:rFonts w:ascii="Times New Roman" w:hAnsi="Times New Roman" w:cs="Times New Roman"/>
          <w:bCs/>
          <w:sz w:val="24"/>
          <w:szCs w:val="24"/>
        </w:rPr>
        <w:tab/>
      </w:r>
    </w:p>
    <w:p w:rsidR="00540734" w:rsidRDefault="00540734" w:rsidP="00DB1C0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</w:r>
      <w:r w:rsidR="00DB1C02" w:rsidRPr="002D195D">
        <w:rPr>
          <w:rFonts w:ascii="Times New Roman" w:hAnsi="Times New Roman" w:cs="Times New Roman"/>
          <w:sz w:val="24"/>
          <w:szCs w:val="24"/>
        </w:rPr>
        <w:t>Discuss robust control and PID tuning method with an example</w:t>
      </w:r>
      <w:r w:rsidR="00DB1C02" w:rsidRPr="002D195D">
        <w:rPr>
          <w:rFonts w:ascii="Times New Roman" w:hAnsi="Times New Roman" w:cs="Times New Roman"/>
          <w:sz w:val="24"/>
          <w:szCs w:val="24"/>
        </w:rPr>
        <w:tab/>
      </w:r>
      <w:r w:rsidR="00DB1C02" w:rsidRPr="002D195D">
        <w:rPr>
          <w:rFonts w:ascii="Times New Roman" w:hAnsi="Times New Roman" w:cs="Times New Roman"/>
          <w:sz w:val="24"/>
          <w:szCs w:val="24"/>
        </w:rPr>
        <w:tab/>
      </w:r>
      <w:r w:rsidR="00DB1C02" w:rsidRPr="002D195D">
        <w:rPr>
          <w:rFonts w:ascii="Times New Roman" w:hAnsi="Times New Roman" w:cs="Times New Roman"/>
          <w:sz w:val="24"/>
          <w:szCs w:val="24"/>
        </w:rPr>
        <w:tab/>
      </w:r>
      <w:r w:rsidR="00DB1C02" w:rsidRPr="002D195D">
        <w:rPr>
          <w:rFonts w:ascii="Times New Roman" w:hAnsi="Times New Roman" w:cs="Times New Roman"/>
          <w:sz w:val="24"/>
          <w:szCs w:val="24"/>
        </w:rPr>
        <w:tab/>
      </w:r>
    </w:p>
    <w:p w:rsidR="00DB1C02" w:rsidRDefault="00DB1C02" w:rsidP="00540734">
      <w:pPr>
        <w:jc w:val="center"/>
        <w:rPr>
          <w:rFonts w:ascii="Times New Roman" w:hAnsi="Times New Roman" w:cs="Times New Roman"/>
          <w:sz w:val="24"/>
          <w:szCs w:val="24"/>
        </w:rPr>
      </w:pPr>
      <w:r w:rsidRPr="002D195D">
        <w:rPr>
          <w:rFonts w:ascii="Times New Roman" w:hAnsi="Times New Roman" w:cs="Times New Roman"/>
          <w:sz w:val="24"/>
          <w:szCs w:val="24"/>
        </w:rPr>
        <w:t>(OR)</w:t>
      </w:r>
    </w:p>
    <w:p w:rsidR="00E817D0" w:rsidRDefault="00145DE2"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</w:r>
      <w:r w:rsidR="00DB1C02" w:rsidRPr="002D195D">
        <w:rPr>
          <w:rFonts w:ascii="Times New Roman" w:hAnsi="Times New Roman" w:cs="Times New Roman"/>
          <w:sz w:val="24"/>
          <w:szCs w:val="24"/>
        </w:rPr>
        <w:t xml:space="preserve">Explain Two Degrees of Freedom PID control design with an example. </w:t>
      </w:r>
      <w:r w:rsidR="00DB1C02" w:rsidRPr="002D195D">
        <w:rPr>
          <w:rFonts w:ascii="Times New Roman" w:hAnsi="Times New Roman" w:cs="Times New Roman"/>
          <w:sz w:val="24"/>
          <w:szCs w:val="24"/>
        </w:rPr>
        <w:tab/>
      </w:r>
      <w:r w:rsidR="00DB1C02" w:rsidRPr="002D195D">
        <w:rPr>
          <w:rFonts w:ascii="Times New Roman" w:hAnsi="Times New Roman" w:cs="Times New Roman"/>
          <w:sz w:val="24"/>
          <w:szCs w:val="24"/>
        </w:rPr>
        <w:tab/>
      </w:r>
    </w:p>
    <w:sectPr w:rsidR="00E817D0" w:rsidSect="00D744A3">
      <w:pgSz w:w="11906" w:h="16838" w:code="9"/>
      <w:pgMar w:top="432" w:right="1008" w:bottom="288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432"/>
  <w:characterSpacingControl w:val="doNotCompress"/>
  <w:compat>
    <w:useFELayout/>
  </w:compat>
  <w:rsids>
    <w:rsidRoot w:val="008A12CC"/>
    <w:rsid w:val="00145DE2"/>
    <w:rsid w:val="00253AD3"/>
    <w:rsid w:val="003A50DB"/>
    <w:rsid w:val="00411023"/>
    <w:rsid w:val="00540734"/>
    <w:rsid w:val="006642D8"/>
    <w:rsid w:val="006F6198"/>
    <w:rsid w:val="00707061"/>
    <w:rsid w:val="00762C3C"/>
    <w:rsid w:val="008730D7"/>
    <w:rsid w:val="008A12CC"/>
    <w:rsid w:val="00984AF9"/>
    <w:rsid w:val="00C941E2"/>
    <w:rsid w:val="00CC32D2"/>
    <w:rsid w:val="00D744A3"/>
    <w:rsid w:val="00DB1C02"/>
    <w:rsid w:val="00DD13EC"/>
    <w:rsid w:val="00E118CE"/>
    <w:rsid w:val="00E41851"/>
    <w:rsid w:val="00E817D0"/>
    <w:rsid w:val="00EB2AEB"/>
    <w:rsid w:val="00FC53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3AD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8A12CC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8A12CC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62C3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62C3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5.bin"/><Relationship Id="rId18" Type="http://schemas.openxmlformats.org/officeDocument/2006/relationships/image" Target="media/image8.wmf"/><Relationship Id="rId26" Type="http://schemas.openxmlformats.org/officeDocument/2006/relationships/oleObject" Target="embeddings/oleObject12.bin"/><Relationship Id="rId3" Type="http://schemas.openxmlformats.org/officeDocument/2006/relationships/webSettings" Target="webSettings.xml"/><Relationship Id="rId21" Type="http://schemas.openxmlformats.org/officeDocument/2006/relationships/oleObject" Target="embeddings/oleObject9.bin"/><Relationship Id="rId7" Type="http://schemas.openxmlformats.org/officeDocument/2006/relationships/oleObject" Target="embeddings/oleObject2.bin"/><Relationship Id="rId12" Type="http://schemas.openxmlformats.org/officeDocument/2006/relationships/image" Target="media/image5.wmf"/><Relationship Id="rId17" Type="http://schemas.openxmlformats.org/officeDocument/2006/relationships/oleObject" Target="embeddings/oleObject7.bin"/><Relationship Id="rId25" Type="http://schemas.openxmlformats.org/officeDocument/2006/relationships/image" Target="media/image11.png"/><Relationship Id="rId2" Type="http://schemas.openxmlformats.org/officeDocument/2006/relationships/settings" Target="settings.xml"/><Relationship Id="rId16" Type="http://schemas.openxmlformats.org/officeDocument/2006/relationships/image" Target="media/image7.wmf"/><Relationship Id="rId20" Type="http://schemas.openxmlformats.org/officeDocument/2006/relationships/image" Target="media/image9.wmf"/><Relationship Id="rId29" Type="http://schemas.openxmlformats.org/officeDocument/2006/relationships/image" Target="media/image13.wmf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24" Type="http://schemas.openxmlformats.org/officeDocument/2006/relationships/oleObject" Target="embeddings/oleObject11.bin"/><Relationship Id="rId32" Type="http://schemas.openxmlformats.org/officeDocument/2006/relationships/theme" Target="theme/theme1.xml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0.bin"/><Relationship Id="rId28" Type="http://schemas.openxmlformats.org/officeDocument/2006/relationships/oleObject" Target="embeddings/oleObject13.bin"/><Relationship Id="rId10" Type="http://schemas.openxmlformats.org/officeDocument/2006/relationships/image" Target="media/image4.wmf"/><Relationship Id="rId19" Type="http://schemas.openxmlformats.org/officeDocument/2006/relationships/oleObject" Target="embeddings/oleObject8.bin"/><Relationship Id="rId31" Type="http://schemas.openxmlformats.org/officeDocument/2006/relationships/fontTable" Target="fontTable.xml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image" Target="media/image12.wmf"/><Relationship Id="rId30" Type="http://schemas.openxmlformats.org/officeDocument/2006/relationships/oleObject" Target="embeddings/oleObject14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387</Words>
  <Characters>2209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2591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14</cp:revision>
  <cp:lastPrinted>2011-05-05T09:33:00Z</cp:lastPrinted>
  <dcterms:created xsi:type="dcterms:W3CDTF">2010-10-19T09:26:00Z</dcterms:created>
  <dcterms:modified xsi:type="dcterms:W3CDTF">2011-05-05T09:34:00Z</dcterms:modified>
</cp:coreProperties>
</file>