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905A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5163B">
        <w:rPr>
          <w:b/>
          <w:szCs w:val="24"/>
        </w:rPr>
        <w:tab/>
      </w:r>
      <w:r w:rsidR="00C5163B" w:rsidRPr="00C5163B">
        <w:rPr>
          <w:b/>
          <w:szCs w:val="24"/>
        </w:rPr>
        <w:t>CONTROL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5163B">
        <w:rPr>
          <w:b/>
          <w:szCs w:val="24"/>
        </w:rPr>
        <w:tab/>
        <w:t>09EI219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268D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268D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F1945" w:rsidRDefault="008F1945" w:rsidP="001C4A2D">
      <w:pPr>
        <w:rPr>
          <w:rFonts w:ascii="Times New Roman" w:hAnsi="Times New Roman" w:cs="Times New Roman"/>
          <w:sz w:val="24"/>
          <w:szCs w:val="24"/>
        </w:rPr>
      </w:pP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What are the basic elements used for modelling of mechanical rotational system?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Write the Mason’s gain formula.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What is steady state error?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Define order of the system</w:t>
      </w:r>
      <w:r w:rsidR="00A4334A">
        <w:rPr>
          <w:rFonts w:ascii="Times New Roman" w:hAnsi="Times New Roman" w:cs="Times New Roman"/>
          <w:sz w:val="24"/>
          <w:szCs w:val="24"/>
        </w:rPr>
        <w:t>.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Define Bandwidth of the system.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State any one advantages of Nichol’s chart.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 xml:space="preserve">What are </w:t>
      </w:r>
      <w:r w:rsidR="00A4334A">
        <w:rPr>
          <w:rFonts w:ascii="Times New Roman" w:hAnsi="Times New Roman" w:cs="Times New Roman"/>
          <w:sz w:val="24"/>
          <w:szCs w:val="24"/>
        </w:rPr>
        <w:t>a</w:t>
      </w:r>
      <w:r w:rsidR="001C4A2D" w:rsidRPr="00E35F90">
        <w:rPr>
          <w:rFonts w:ascii="Times New Roman" w:hAnsi="Times New Roman" w:cs="Times New Roman"/>
          <w:sz w:val="24"/>
          <w:szCs w:val="24"/>
        </w:rPr>
        <w:t>symptotes?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>Give the necessary condition for stability.</w:t>
      </w:r>
    </w:p>
    <w:p w:rsidR="001C4A2D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 xml:space="preserve">What is electrical zero of </w:t>
      </w:r>
      <w:proofErr w:type="spellStart"/>
      <w:r w:rsidR="001C4A2D" w:rsidRPr="00E35F90">
        <w:rPr>
          <w:rFonts w:ascii="Times New Roman" w:hAnsi="Times New Roman" w:cs="Times New Roman"/>
          <w:sz w:val="24"/>
          <w:szCs w:val="24"/>
        </w:rPr>
        <w:t>Synchro</w:t>
      </w:r>
      <w:proofErr w:type="spellEnd"/>
      <w:r w:rsidR="001C4A2D" w:rsidRPr="00E35F90">
        <w:rPr>
          <w:rFonts w:ascii="Times New Roman" w:hAnsi="Times New Roman" w:cs="Times New Roman"/>
          <w:sz w:val="24"/>
          <w:szCs w:val="24"/>
        </w:rPr>
        <w:t>?</w:t>
      </w:r>
    </w:p>
    <w:p w:rsidR="001C4A2D" w:rsidRPr="00E35F90" w:rsidRDefault="008F1945" w:rsidP="001C4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C4A2D" w:rsidRPr="00E35F90">
        <w:rPr>
          <w:rFonts w:ascii="Times New Roman" w:hAnsi="Times New Roman" w:cs="Times New Roman"/>
          <w:sz w:val="24"/>
          <w:szCs w:val="24"/>
        </w:rPr>
        <w:t xml:space="preserve"> Differentiate D.C and A.C servomotor based on its applications.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C784E" w:rsidRDefault="0028272E" w:rsidP="008C7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C784E" w:rsidRPr="00E35F90">
        <w:rPr>
          <w:rFonts w:ascii="Times New Roman" w:hAnsi="Times New Roman" w:cs="Times New Roman"/>
          <w:sz w:val="24"/>
          <w:szCs w:val="24"/>
        </w:rPr>
        <w:t>Mention the applications of control system.</w:t>
      </w:r>
    </w:p>
    <w:p w:rsidR="008C784E" w:rsidRDefault="0028272E" w:rsidP="008C7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C784E" w:rsidRPr="00E35F90">
        <w:rPr>
          <w:rFonts w:ascii="Times New Roman" w:hAnsi="Times New Roman" w:cs="Times New Roman"/>
          <w:sz w:val="24"/>
          <w:szCs w:val="24"/>
        </w:rPr>
        <w:t xml:space="preserve">How </w:t>
      </w:r>
      <w:r w:rsidR="004C383F">
        <w:rPr>
          <w:rFonts w:ascii="Times New Roman" w:hAnsi="Times New Roman" w:cs="Times New Roman"/>
          <w:sz w:val="24"/>
          <w:szCs w:val="24"/>
        </w:rPr>
        <w:t>are</w:t>
      </w:r>
      <w:r w:rsidR="008C784E" w:rsidRPr="00E35F90">
        <w:rPr>
          <w:rFonts w:ascii="Times New Roman" w:hAnsi="Times New Roman" w:cs="Times New Roman"/>
          <w:sz w:val="24"/>
          <w:szCs w:val="24"/>
        </w:rPr>
        <w:t xml:space="preserve"> system</w:t>
      </w:r>
      <w:r w:rsidR="004C383F">
        <w:rPr>
          <w:rFonts w:ascii="Times New Roman" w:hAnsi="Times New Roman" w:cs="Times New Roman"/>
          <w:sz w:val="24"/>
          <w:szCs w:val="24"/>
        </w:rPr>
        <w:t>s</w:t>
      </w:r>
      <w:r w:rsidR="008C784E" w:rsidRPr="00E35F90">
        <w:rPr>
          <w:rFonts w:ascii="Times New Roman" w:hAnsi="Times New Roman" w:cs="Times New Roman"/>
          <w:sz w:val="24"/>
          <w:szCs w:val="24"/>
        </w:rPr>
        <w:t xml:space="preserve"> classified depending on the value of damping?</w:t>
      </w:r>
    </w:p>
    <w:p w:rsidR="008C784E" w:rsidRDefault="0028272E" w:rsidP="008C7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C784E" w:rsidRPr="00E35F90">
        <w:rPr>
          <w:rFonts w:ascii="Times New Roman" w:hAnsi="Times New Roman" w:cs="Times New Roman"/>
          <w:sz w:val="24"/>
          <w:szCs w:val="24"/>
        </w:rPr>
        <w:t>Define gain margin and phase margin.</w:t>
      </w:r>
    </w:p>
    <w:p w:rsidR="008C784E" w:rsidRDefault="0028272E" w:rsidP="008C7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C784E" w:rsidRPr="00E35F90">
        <w:rPr>
          <w:rFonts w:ascii="Times New Roman" w:hAnsi="Times New Roman" w:cs="Times New Roman"/>
          <w:sz w:val="24"/>
          <w:szCs w:val="24"/>
        </w:rPr>
        <w:t>What is breakaway point? Explain how to determine it</w:t>
      </w:r>
      <w:r w:rsidR="005A47CA">
        <w:rPr>
          <w:rFonts w:ascii="Times New Roman" w:hAnsi="Times New Roman" w:cs="Times New Roman"/>
          <w:sz w:val="24"/>
          <w:szCs w:val="24"/>
        </w:rPr>
        <w:t>.</w:t>
      </w:r>
    </w:p>
    <w:p w:rsidR="008C784E" w:rsidRPr="00E35F90" w:rsidRDefault="0028272E" w:rsidP="008C7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C784E" w:rsidRPr="00E35F90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8C784E" w:rsidRPr="00E35F90">
        <w:rPr>
          <w:rFonts w:ascii="Times New Roman" w:hAnsi="Times New Roman" w:cs="Times New Roman"/>
          <w:sz w:val="24"/>
          <w:szCs w:val="24"/>
        </w:rPr>
        <w:t>Synchros</w:t>
      </w:r>
      <w:proofErr w:type="spellEnd"/>
      <w:r w:rsidR="008C784E" w:rsidRPr="00E35F90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413A4" w:rsidRDefault="00A413A4" w:rsidP="00A41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Pr="00E35F90">
        <w:rPr>
          <w:rFonts w:ascii="Times New Roman" w:hAnsi="Times New Roman" w:cs="Times New Roman"/>
          <w:sz w:val="24"/>
          <w:szCs w:val="24"/>
        </w:rPr>
        <w:t>For the signal flow graph of a multiple loop system determine C/R.</w:t>
      </w:r>
    </w:p>
    <w:p w:rsidR="00A413A4" w:rsidRPr="00E35F90" w:rsidRDefault="00DF2E67" w:rsidP="00A41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180.9pt;margin-top:82.9pt;width:3.05pt;height:0;flip:x;z-index:2517053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91" type="#_x0000_t32" style="position:absolute;margin-left:237.15pt;margin-top:52.8pt;width:3.05pt;height:.05pt;flip:x;z-index:251704320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90" type="#_x0000_t32" style="position:absolute;margin-left:192.55pt;margin-top:50.1pt;width:3.05pt;height:0;flip:x;z-index:251703296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8" type="#_x0000_t32" style="position:absolute;margin-left:237.15pt;margin-top:11.95pt;width:8.6pt;height:.55pt;flip:y;z-index:251702272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7" type="#_x0000_t32" style="position:absolute;margin-left:183.95pt;margin-top:12.5pt;width:8.6pt;height:.55pt;flip:y;z-index:251701248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6" type="#_x0000_t32" style="position:absolute;margin-left:255.95pt;margin-top:35.05pt;width:8.6pt;height:.55pt;flip:y;z-index:251700224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5" type="#_x0000_t32" style="position:absolute;margin-left:223.95pt;margin-top:35.6pt;width:8.6pt;height:.55pt;flip:y;z-index:251699200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4" type="#_x0000_t32" style="position:absolute;margin-left:192.55pt;margin-top:35.6pt;width:8.6pt;height:.55pt;flip:y;z-index:251698176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3" type="#_x0000_t32" style="position:absolute;margin-left:156.55pt;margin-top:35.6pt;width:8.6pt;height:.55pt;flip:y;z-index:251697152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2" type="#_x0000_t32" style="position:absolute;margin-left:123.25pt;margin-top:35.05pt;width:8.6pt;height:.55pt;flip:y;z-index:251696128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1" type="#_x0000_t32" style="position:absolute;margin-left:93.65pt;margin-top:35.6pt;width:8.6pt;height:.55pt;flip:y;z-index:251695104" o:connectortype="straight">
            <v:stroke endarrow="block"/>
          </v:shape>
        </w:pict>
      </w:r>
      <w:r w:rsidR="00404C2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80" type="#_x0000_t32" style="position:absolute;margin-left:57.5pt;margin-top:35.05pt;width:8.6pt;height:.55pt;flip:y;z-index:251694080" o:connectortype="straight">
            <v:stroke endarrow="block"/>
          </v:shape>
        </w:pict>
      </w:r>
      <w:r w:rsidR="00A413A4">
        <w:rPr>
          <w:rFonts w:ascii="Times New Roman" w:hAnsi="Times New Roman" w:cs="Times New Roman"/>
          <w:sz w:val="24"/>
          <w:szCs w:val="24"/>
        </w:rPr>
        <w:tab/>
      </w:r>
      <w:r w:rsidR="00A413A4">
        <w:rPr>
          <w:rFonts w:ascii="Times New Roman" w:hAnsi="Times New Roman" w:cs="Times New Roman"/>
          <w:sz w:val="24"/>
          <w:szCs w:val="24"/>
        </w:rPr>
        <w:tab/>
      </w:r>
      <w:r w:rsidR="00A905A3" w:rsidRPr="00A268D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5" type="#_x0000_t75" alt="1.jpg" style="width:240.7pt;height:85.45pt;visibility:visible">
            <v:imagedata r:id="rId4" o:title=""/>
          </v:shape>
        </w:pict>
      </w:r>
    </w:p>
    <w:p w:rsidR="00A413A4" w:rsidRDefault="00A413A4" w:rsidP="00A41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F90">
        <w:rPr>
          <w:rFonts w:ascii="Times New Roman" w:hAnsi="Times New Roman" w:cs="Times New Roman"/>
          <w:sz w:val="24"/>
          <w:szCs w:val="24"/>
        </w:rPr>
        <w:t>(O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35F90">
        <w:rPr>
          <w:rFonts w:ascii="Times New Roman" w:hAnsi="Times New Roman" w:cs="Times New Roman"/>
          <w:sz w:val="24"/>
          <w:szCs w:val="24"/>
        </w:rPr>
        <w:t>)</w:t>
      </w:r>
    </w:p>
    <w:p w:rsidR="00A413A4" w:rsidRDefault="00A413A4" w:rsidP="00A413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E45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35F90">
        <w:rPr>
          <w:rFonts w:ascii="Times New Roman" w:hAnsi="Times New Roman" w:cs="Times New Roman"/>
          <w:sz w:val="24"/>
          <w:szCs w:val="24"/>
        </w:rPr>
        <w:t>Write the differential equations governing the mechanical system shown and determine the transfer function.</w:t>
      </w:r>
    </w:p>
    <w:p w:rsidR="00A413A4" w:rsidRPr="00E35F90" w:rsidRDefault="00A413A4" w:rsidP="00A413A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05A3" w:rsidRPr="00A268D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Picture 1" o:spid="_x0000_i1026" type="#_x0000_t75" alt="2.jpg" style="width:224.05pt;height:65pt;visibility:visible">
            <v:imagedata r:id="rId5" o:title=""/>
          </v:shape>
        </w:pict>
      </w:r>
    </w:p>
    <w:p w:rsidR="00A413A4" w:rsidRDefault="00A413A4" w:rsidP="00A413A4">
      <w:pPr>
        <w:rPr>
          <w:rFonts w:ascii="Times New Roman" w:hAnsi="Times New Roman" w:cs="Times New Roman"/>
          <w:sz w:val="24"/>
          <w:szCs w:val="24"/>
        </w:rPr>
      </w:pPr>
    </w:p>
    <w:p w:rsidR="00AB7828" w:rsidRDefault="00AB7828" w:rsidP="00A413A4">
      <w:pPr>
        <w:rPr>
          <w:rFonts w:ascii="Times New Roman" w:hAnsi="Times New Roman" w:cs="Times New Roman"/>
          <w:sz w:val="24"/>
          <w:szCs w:val="24"/>
        </w:rPr>
      </w:pPr>
    </w:p>
    <w:p w:rsidR="00AB7828" w:rsidRDefault="00AB7828" w:rsidP="00A413A4">
      <w:pPr>
        <w:rPr>
          <w:rFonts w:ascii="Times New Roman" w:hAnsi="Times New Roman" w:cs="Times New Roman"/>
          <w:sz w:val="24"/>
          <w:szCs w:val="24"/>
        </w:rPr>
      </w:pPr>
    </w:p>
    <w:p w:rsidR="00AB7828" w:rsidRDefault="00AB7828" w:rsidP="00A413A4">
      <w:pPr>
        <w:rPr>
          <w:rFonts w:ascii="Times New Roman" w:hAnsi="Times New Roman" w:cs="Times New Roman"/>
          <w:sz w:val="24"/>
          <w:szCs w:val="24"/>
        </w:rPr>
      </w:pPr>
    </w:p>
    <w:p w:rsidR="00AB7828" w:rsidRDefault="00AB7828" w:rsidP="00AB782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B7828" w:rsidRDefault="00AB7828" w:rsidP="00AB78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B7828" w:rsidRDefault="00AB7828" w:rsidP="00AB78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B7828" w:rsidRDefault="00AB7828" w:rsidP="00AB7828">
      <w:pPr>
        <w:rPr>
          <w:rFonts w:ascii="Times New Roman" w:hAnsi="Times New Roman" w:cs="Times New Roman"/>
          <w:sz w:val="24"/>
          <w:szCs w:val="24"/>
        </w:rPr>
      </w:pPr>
    </w:p>
    <w:p w:rsidR="00A413A4" w:rsidRPr="00E35F90" w:rsidRDefault="00A413A4" w:rsidP="00A413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E45C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35F90">
        <w:rPr>
          <w:rFonts w:ascii="Times New Roman" w:hAnsi="Times New Roman" w:cs="Times New Roman"/>
          <w:sz w:val="24"/>
          <w:szCs w:val="24"/>
        </w:rPr>
        <w:t>The block diagram of a fire control system with unity feedback is determined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Pr="00E35F90">
        <w:rPr>
          <w:rFonts w:ascii="Times New Roman" w:hAnsi="Times New Roman" w:cs="Times New Roman"/>
          <w:sz w:val="24"/>
          <w:szCs w:val="24"/>
        </w:rPr>
        <w:t xml:space="preserve"> using generalised error series</w:t>
      </w:r>
      <w:r w:rsidR="00404C27">
        <w:rPr>
          <w:rFonts w:ascii="Times New Roman" w:hAnsi="Times New Roman" w:cs="Times New Roman"/>
          <w:sz w:val="24"/>
          <w:szCs w:val="24"/>
        </w:rPr>
        <w:t>.  D</w:t>
      </w:r>
      <w:r w:rsidRPr="00E35F90">
        <w:rPr>
          <w:rFonts w:ascii="Times New Roman" w:hAnsi="Times New Roman" w:cs="Times New Roman"/>
          <w:sz w:val="24"/>
          <w:szCs w:val="24"/>
        </w:rPr>
        <w:t>etermine the steady state error of the system when the system input is</w:t>
      </w:r>
      <w:r w:rsidRPr="00E35F90">
        <w:rPr>
          <w:rFonts w:ascii="Times New Roman" w:hAnsi="Times New Roman" w:cs="Times New Roman"/>
          <w:position w:val="-32"/>
          <w:sz w:val="24"/>
          <w:szCs w:val="24"/>
        </w:rPr>
        <w:object w:dxaOrig="2000" w:dyaOrig="760">
          <v:shape id="_x0000_i1027" type="#_x0000_t75" style="width:99.95pt;height:38.15pt" o:ole="">
            <v:imagedata r:id="rId6" o:title=""/>
          </v:shape>
          <o:OLEObject Type="Embed" ProgID="Equation.DSMT4" ShapeID="_x0000_i1027" DrawAspect="Content" ObjectID="_1366031656" r:id="rId7"/>
        </w:objec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begin"/>
      </w:r>
      <w:r w:rsidRPr="00E35F9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905A3" w:rsidRPr="00A268DD">
        <w:rPr>
          <w:rFonts w:ascii="Times New Roman" w:hAnsi="Times New Roman" w:cs="Times New Roman"/>
          <w:sz w:val="24"/>
          <w:szCs w:val="24"/>
        </w:rPr>
        <w:pict>
          <v:shape id="_x0000_i1028" type="#_x0000_t75" style="width:104.8pt;height:26.85pt" equationxml="&lt;">
            <v:imagedata r:id="rId8" o:title="" chromakey="white"/>
          </v:shape>
        </w:pict>
      </w:r>
      <w:r w:rsidRPr="00E35F9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end"/>
      </w:r>
    </w:p>
    <w:p w:rsidR="00A413A4" w:rsidRDefault="00A268DD" w:rsidP="00A41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62" style="position:absolute;margin-left:25pt;margin-top:1.7pt;width:292.3pt;height:68.05pt;z-index:251693056" coordorigin="1940,2335" coordsize="5846,1361">
            <v:group id="_x0000_s1048" style="position:absolute;left:2275;top:2812;width:5309;height:884" coordorigin="2275,2812" coordsize="5309,884">
              <v:shape id="_x0000_s1028" type="#_x0000_t32" style="position:absolute;left:2275;top:3149;width:327;height:0" o:connectortype="straight" strokeweight="0"/>
              <v:group id="_x0000_s1033" style="position:absolute;left:2622;top:2949;width:384;height:384" coordorigin="4109,3005" coordsize="384,384">
                <v:oval id="_x0000_s1029" style="position:absolute;left:4109;top:3005;width:384;height:384"/>
                <v:shape id="_x0000_s1031" type="#_x0000_t32" style="position:absolute;left:4166;top:3062;width:240;height:279" o:connectortype="straight"/>
                <v:shape id="_x0000_s1032" type="#_x0000_t32" style="position:absolute;left:4166;top:3062;width:240;height:279;flip:x" o:connectortype="straight"/>
              </v:group>
              <v:shape id="_x0000_s1034" type="#_x0000_t32" style="position:absolute;left:3006;top:3149;width:325;height:0" o:connectortype="straight" strokeweight="0">
                <v:stroke endarrow="open"/>
              </v:shape>
              <v:rect id="_x0000_s1035" style="position:absolute;left:3321;top:2941;width:365;height:392"/>
              <v:shape id="_x0000_s1036" type="#_x0000_t32" style="position:absolute;left:3686;top:3149;width:375;height:0" o:connectortype="straight" strokeweight="0">
                <v:stroke endarrow="open"/>
              </v:shape>
              <v:rect id="_x0000_s1037" style="position:absolute;left:4047;top:2822;width:538;height:652"/>
              <v:shape id="_x0000_s1038" type="#_x0000_t32" style="position:absolute;left:4585;top:3149;width:375;height:0" o:connectortype="straight" strokeweight="0">
                <v:stroke endarrow="open"/>
              </v:shape>
              <v:rect id="_x0000_s1039" style="position:absolute;left:4950;top:2951;width:365;height:392"/>
              <v:rect id="_x0000_s1040" style="position:absolute;left:5683;top:2812;width:538;height:652"/>
              <v:shape id="_x0000_s1041" type="#_x0000_t32" style="position:absolute;left:5315;top:3149;width:375;height:0" o:connectortype="straight" strokeweight="0">
                <v:stroke endarrow="open"/>
              </v:shape>
              <v:shape id="_x0000_s1042" type="#_x0000_t32" style="position:absolute;left:6221;top:3149;width:375;height:0" o:connectortype="straight" strokeweight="0">
                <v:stroke endarrow="open"/>
              </v:shape>
              <v:rect id="_x0000_s1043" style="position:absolute;left:6586;top:2821;width:538;height:652"/>
              <v:shape id="_x0000_s1044" type="#_x0000_t32" style="position:absolute;left:7124;top:3149;width:460;height:0" o:connectortype="straight" strokeweight="0">
                <v:stroke endarrow="open"/>
              </v:shape>
              <v:shape id="_x0000_s1045" type="#_x0000_t32" style="position:absolute;left:7277;top:3149;width:0;height:547" o:connectortype="straight" strokeweight="0"/>
              <v:shape id="_x0000_s1046" type="#_x0000_t32" style="position:absolute;left:2779;top:3323;width:1;height:373;flip:y" o:connectortype="straight" strokeweight="0">
                <v:stroke endarrow="open"/>
              </v:shape>
              <v:shape id="_x0000_s1047" type="#_x0000_t32" style="position:absolute;left:2779;top:3696;width:4498;height:0;flip:x" o:connectortype="straight" strokeweight="0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1940;top:2822;width:662;height:364" filled="f" stroked="f">
              <v:textbox style="mso-next-textbox:#_x0000_s1049">
                <w:txbxContent>
                  <w:p w:rsidR="00A225EC" w:rsidRPr="00A225EC" w:rsidRDefault="00A225EC" w:rsidP="00A225EC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R(s)</w:t>
                    </w:r>
                  </w:p>
                </w:txbxContent>
              </v:textbox>
            </v:shape>
            <v:shape id="_x0000_s1050" type="#_x0000_t202" style="position:absolute;left:7124;top:2822;width:662;height:364" filled="f" stroked="f">
              <v:textbox style="mso-next-textbox:#_x0000_s1050">
                <w:txbxContent>
                  <w:p w:rsidR="00A225EC" w:rsidRPr="00A225EC" w:rsidRDefault="00A225EC" w:rsidP="00A225EC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C(s)</w:t>
                    </w:r>
                  </w:p>
                </w:txbxContent>
              </v:textbox>
            </v:shape>
            <v:shape id="_x0000_s1051" type="#_x0000_t202" style="position:absolute;left:3199;top:2949;width:547;height:364" filled="f" stroked="f">
              <v:textbox style="mso-next-textbox:#_x0000_s1051">
                <w:txbxContent>
                  <w:p w:rsidR="00A225EC" w:rsidRPr="00A225EC" w:rsidRDefault="00A225EC" w:rsidP="00A225EC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10</w:t>
                    </w:r>
                  </w:p>
                </w:txbxContent>
              </v:textbox>
            </v:shape>
            <v:shape id="_x0000_s1052" type="#_x0000_t202" style="position:absolute;left:4931;top:2959;width:384;height:364" filled="f" stroked="f">
              <v:textbox style="mso-next-textbox:#_x0000_s1052">
                <w:txbxContent>
                  <w:p w:rsidR="004A0CA6" w:rsidRPr="00A225EC" w:rsidRDefault="004A0CA6" w:rsidP="004A0CA6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053" type="#_x0000_t202" style="position:absolute;left:3998;top:2872;width:629;height:544;mso-wrap-style:none" filled="f" stroked="f">
              <v:textbox style="mso-next-textbox:#_x0000_s1053;mso-fit-shape-to-text:t">
                <w:txbxContent>
                  <w:p w:rsidR="004A0CA6" w:rsidRPr="004A0CA6" w:rsidRDefault="00331350" w:rsidP="004A0CA6">
                    <w:r w:rsidRPr="00915B64">
                      <w:rPr>
                        <w:rFonts w:ascii="Times New Roman" w:hAnsi="Times New Roman" w:cs="Times New Roman"/>
                        <w:position w:val="-16"/>
                        <w:sz w:val="14"/>
                        <w:szCs w:val="16"/>
                      </w:rPr>
                      <w:object w:dxaOrig="340" w:dyaOrig="400">
                        <v:shape id="_x0000_i1038" type="#_x0000_t75" style="width:17.2pt;height:19.9pt" o:ole="">
                          <v:imagedata r:id="rId9" o:title=""/>
                        </v:shape>
                        <o:OLEObject Type="Embed" ProgID="Equation.3" ShapeID="_x0000_i1038" DrawAspect="Content" ObjectID="_1366031662" r:id="rId10"/>
                      </w:object>
                    </w:r>
                  </w:p>
                </w:txbxContent>
              </v:textbox>
            </v:shape>
            <v:shape id="_x0000_s1056" type="#_x0000_t202" style="position:absolute;left:5640;top:2856;width:669;height:544;mso-wrap-style:none" filled="f" stroked="f">
              <v:textbox style="mso-next-textbox:#_x0000_s1056;mso-fit-shape-to-text:t">
                <w:txbxContent>
                  <w:p w:rsidR="00331350" w:rsidRPr="004A0CA6" w:rsidRDefault="00486200" w:rsidP="00331350">
                    <w:r w:rsidRPr="00331350">
                      <w:rPr>
                        <w:rFonts w:ascii="Times New Roman" w:hAnsi="Times New Roman" w:cs="Times New Roman"/>
                        <w:position w:val="-14"/>
                        <w:sz w:val="14"/>
                        <w:szCs w:val="16"/>
                      </w:rPr>
                      <w:object w:dxaOrig="380" w:dyaOrig="400">
                        <v:shape id="_x0000_i1039" type="#_x0000_t75" style="width:18.8pt;height:19.9pt" o:ole="">
                          <v:imagedata r:id="rId11" o:title=""/>
                        </v:shape>
                        <o:OLEObject Type="Embed" ProgID="Equation.3" ShapeID="_x0000_i1039" DrawAspect="Content" ObjectID="_1366031663" r:id="rId12"/>
                      </w:object>
                    </w:r>
                  </w:p>
                </w:txbxContent>
              </v:textbox>
            </v:shape>
            <v:shape id="_x0000_s1057" type="#_x0000_t202" style="position:absolute;left:6544;top:2872;width:729;height:544;mso-wrap-style:none" filled="f" stroked="f">
              <v:textbox style="mso-next-textbox:#_x0000_s1057;mso-fit-shape-to-text:t">
                <w:txbxContent>
                  <w:p w:rsidR="00331350" w:rsidRPr="004A0CA6" w:rsidRDefault="00486200" w:rsidP="00331350">
                    <w:r w:rsidRPr="00331350">
                      <w:rPr>
                        <w:rFonts w:ascii="Times New Roman" w:hAnsi="Times New Roman" w:cs="Times New Roman"/>
                        <w:position w:val="-14"/>
                        <w:sz w:val="14"/>
                        <w:szCs w:val="16"/>
                      </w:rPr>
                      <w:object w:dxaOrig="440" w:dyaOrig="400">
                        <v:shape id="_x0000_i1040" type="#_x0000_t75" style="width:22.05pt;height:19.9pt" o:ole="">
                          <v:imagedata r:id="rId13" o:title=""/>
                        </v:shape>
                        <o:OLEObject Type="Embed" ProgID="Equation.3" ShapeID="_x0000_i1040" DrawAspect="Content" ObjectID="_1366031664" r:id="rId14"/>
                      </w:object>
                    </w:r>
                  </w:p>
                </w:txbxContent>
              </v:textbox>
            </v:shape>
            <v:shape id="_x0000_s1058" type="#_x0000_t202" style="position:absolute;left:2558;top:2335;width:1440;height:529" filled="f" stroked="f">
              <v:textbox>
                <w:txbxContent>
                  <w:p w:rsidR="00DA2BD8" w:rsidRPr="00DA2BD8" w:rsidRDefault="00486200" w:rsidP="00486200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Pre amplifier and demodulator</w:t>
                    </w:r>
                  </w:p>
                </w:txbxContent>
              </v:textbox>
            </v:shape>
            <v:shape id="_x0000_s1059" type="#_x0000_t202" style="position:absolute;left:3797;top:2409;width:1041;height:386" filled="f" stroked="f">
              <v:textbox>
                <w:txbxContent>
                  <w:p w:rsidR="00486200" w:rsidRPr="00DA2BD8" w:rsidRDefault="00486200" w:rsidP="00486200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Network</w:t>
                    </w:r>
                  </w:p>
                </w:txbxContent>
              </v:textbox>
            </v:shape>
            <v:shape id="_x0000_s1060" type="#_x0000_t202" style="position:absolute;left:4585;top:2486;width:1302;height:386" filled="f" stroked="f">
              <v:textbox>
                <w:txbxContent>
                  <w:p w:rsidR="00486200" w:rsidRPr="00DA2BD8" w:rsidRDefault="00486200" w:rsidP="00486200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Pre amplifier</w:t>
                    </w:r>
                  </w:p>
                </w:txbxContent>
              </v:textbox>
            </v:shape>
            <v:shape id="_x0000_s1061" type="#_x0000_t202" style="position:absolute;left:6121;top:2409;width:1565;height:386" filled="f" stroked="f">
              <v:textbox>
                <w:txbxContent>
                  <w:p w:rsidR="00486200" w:rsidRPr="00DA2BD8" w:rsidRDefault="00486200" w:rsidP="00486200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Motor and Load</w:t>
                    </w:r>
                  </w:p>
                </w:txbxContent>
              </v:textbox>
            </v:shape>
          </v:group>
        </w:pict>
      </w:r>
    </w:p>
    <w:p w:rsidR="00DF4AF7" w:rsidRDefault="00DF4AF7" w:rsidP="00A413A4">
      <w:pPr>
        <w:rPr>
          <w:rFonts w:ascii="Times New Roman" w:hAnsi="Times New Roman" w:cs="Times New Roman"/>
          <w:sz w:val="24"/>
          <w:szCs w:val="24"/>
        </w:rPr>
      </w:pPr>
    </w:p>
    <w:p w:rsidR="00DF4AF7" w:rsidRDefault="00DF4AF7" w:rsidP="00A413A4">
      <w:pPr>
        <w:rPr>
          <w:rFonts w:ascii="Times New Roman" w:hAnsi="Times New Roman" w:cs="Times New Roman"/>
          <w:sz w:val="24"/>
          <w:szCs w:val="24"/>
        </w:rPr>
      </w:pPr>
    </w:p>
    <w:p w:rsidR="00CE5124" w:rsidRDefault="00CE5124" w:rsidP="00A413A4">
      <w:pPr>
        <w:rPr>
          <w:rFonts w:ascii="Times New Roman" w:hAnsi="Times New Roman" w:cs="Times New Roman"/>
          <w:sz w:val="24"/>
          <w:szCs w:val="24"/>
        </w:rPr>
      </w:pPr>
    </w:p>
    <w:p w:rsidR="00CE5124" w:rsidRDefault="00CE5124" w:rsidP="00A413A4">
      <w:pPr>
        <w:rPr>
          <w:rFonts w:ascii="Times New Roman" w:hAnsi="Times New Roman" w:cs="Times New Roman"/>
          <w:sz w:val="24"/>
          <w:szCs w:val="24"/>
        </w:rPr>
      </w:pPr>
    </w:p>
    <w:p w:rsidR="0050410D" w:rsidRDefault="0050410D" w:rsidP="00DF4A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AF7" w:rsidRDefault="00DF4AF7" w:rsidP="00DF4A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13A4" w:rsidRPr="00E35F90" w:rsidRDefault="004E45CA" w:rsidP="004E45C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DF4AF7">
        <w:rPr>
          <w:rFonts w:ascii="Times New Roman" w:hAnsi="Times New Roman" w:cs="Times New Roman"/>
          <w:sz w:val="24"/>
          <w:szCs w:val="24"/>
        </w:rPr>
        <w:t>.</w:t>
      </w:r>
      <w:r w:rsidR="00DF4AF7"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>A unity feedback control system is characterized by the following open loop transfer function</w:t>
      </w:r>
      <w:r w:rsidR="00A413A4" w:rsidRPr="00E35F90">
        <w:rPr>
          <w:rFonts w:ascii="Times New Roman" w:hAnsi="Times New Roman" w:cs="Times New Roman"/>
          <w:position w:val="-32"/>
          <w:sz w:val="24"/>
          <w:szCs w:val="24"/>
        </w:rPr>
        <w:object w:dxaOrig="1780" w:dyaOrig="740">
          <v:shape id="_x0000_i1029" type="#_x0000_t75" style="width:89.2pt;height:36.55pt" o:ole="">
            <v:imagedata r:id="rId15" o:title=""/>
          </v:shape>
          <o:OLEObject Type="Embed" ProgID="Equation.DSMT4" ShapeID="_x0000_i1029" DrawAspect="Content" ObjectID="_1366031657" r:id="rId16"/>
        </w:objec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begin"/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905A3" w:rsidRPr="00A268DD">
        <w:rPr>
          <w:rFonts w:ascii="Times New Roman" w:hAnsi="Times New Roman" w:cs="Times New Roman"/>
          <w:sz w:val="24"/>
          <w:szCs w:val="24"/>
        </w:rPr>
        <w:pict>
          <v:shape id="_x0000_i1030" type="#_x0000_t75" style="width:84.9pt;height:24.7pt" equationxml="&lt;">
            <v:imagedata r:id="rId17" o:title="" chromakey="white"/>
          </v:shape>
        </w:pict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end"/>
      </w:r>
      <w:r w:rsidR="00A413A4" w:rsidRPr="00E35F90">
        <w:rPr>
          <w:rFonts w:ascii="Times New Roman" w:hAnsi="Times New Roman" w:cs="Times New Roman"/>
          <w:sz w:val="24"/>
          <w:szCs w:val="24"/>
        </w:rPr>
        <w:t>. Determine its transient response for unity step input and sketch the response. Evaluate the maximum overshoot and the corresponding peak value.</w:t>
      </w:r>
    </w:p>
    <w:p w:rsidR="00A413A4" w:rsidRDefault="00A413A4" w:rsidP="00A413A4">
      <w:pPr>
        <w:rPr>
          <w:rFonts w:ascii="Times New Roman" w:hAnsi="Times New Roman" w:cs="Times New Roman"/>
          <w:sz w:val="24"/>
          <w:szCs w:val="24"/>
        </w:rPr>
      </w:pPr>
    </w:p>
    <w:p w:rsidR="00A413A4" w:rsidRDefault="004E45CA" w:rsidP="004E45C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>Sketch the Bode plot of the transfer function</w:t>
      </w:r>
      <w:r w:rsidR="00A413A4" w:rsidRPr="00E35F90">
        <w:rPr>
          <w:rFonts w:ascii="Times New Roman" w:hAnsi="Times New Roman" w:cs="Times New Roman"/>
          <w:position w:val="-32"/>
          <w:sz w:val="24"/>
          <w:szCs w:val="24"/>
        </w:rPr>
        <w:object w:dxaOrig="2200" w:dyaOrig="700">
          <v:shape id="_x0000_i1031" type="#_x0000_t75" style="width:110.15pt;height:35.45pt" o:ole="">
            <v:imagedata r:id="rId18" o:title=""/>
          </v:shape>
          <o:OLEObject Type="Embed" ProgID="Equation.DSMT4" ShapeID="_x0000_i1031" DrawAspect="Content" ObjectID="_1366031658" r:id="rId19"/>
        </w:object>
      </w:r>
      <w:r w:rsidR="00A413A4" w:rsidRPr="00E35F90">
        <w:rPr>
          <w:rFonts w:ascii="Times New Roman" w:hAnsi="Times New Roman" w:cs="Times New Roman"/>
          <w:sz w:val="24"/>
          <w:szCs w:val="24"/>
        </w:rPr>
        <w:t>.</w: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begin"/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905A3" w:rsidRPr="00A268DD">
        <w:rPr>
          <w:rFonts w:ascii="Times New Roman" w:hAnsi="Times New Roman" w:cs="Times New Roman"/>
          <w:sz w:val="24"/>
          <w:szCs w:val="24"/>
        </w:rPr>
        <w:pict>
          <v:shape id="_x0000_i1032" type="#_x0000_t75" style="width:108.55pt;height:25.25pt" equationxml="&lt;">
            <v:imagedata r:id="rId20" o:title="" chromakey="white"/>
          </v:shape>
        </w:pict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end"/>
      </w:r>
      <w:r w:rsidR="00A413A4" w:rsidRPr="00E35F90">
        <w:rPr>
          <w:rFonts w:ascii="Times New Roman" w:hAnsi="Times New Roman" w:cs="Times New Roman"/>
          <w:sz w:val="24"/>
          <w:szCs w:val="24"/>
        </w:rPr>
        <w:t xml:space="preserve"> From the plot obtain the phase cross over </w:t>
      </w:r>
      <w:proofErr w:type="gramStart"/>
      <w:r w:rsidR="00A413A4" w:rsidRPr="00E35F90">
        <w:rPr>
          <w:rFonts w:ascii="Times New Roman" w:hAnsi="Times New Roman" w:cs="Times New Roman"/>
          <w:sz w:val="24"/>
          <w:szCs w:val="24"/>
        </w:rPr>
        <w:t>frequency,</w:t>
      </w:r>
      <w:proofErr w:type="gramEnd"/>
      <w:r w:rsidR="00A413A4" w:rsidRPr="00E35F90">
        <w:rPr>
          <w:rFonts w:ascii="Times New Roman" w:hAnsi="Times New Roman" w:cs="Times New Roman"/>
          <w:sz w:val="24"/>
          <w:szCs w:val="24"/>
        </w:rPr>
        <w:t xml:space="preserve"> gain cross over frequency, gain margin and phase margin.</w:t>
      </w:r>
    </w:p>
    <w:p w:rsidR="004E45CA" w:rsidRDefault="004E45CA" w:rsidP="004E45C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13A4" w:rsidRDefault="003C6DDD" w:rsidP="003C6D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>The open loop transfer function of a unity feedback control system is given by</w:t>
      </w:r>
      <w:r w:rsidR="00A413A4" w:rsidRPr="00E35F90">
        <w:rPr>
          <w:rFonts w:ascii="Times New Roman" w:hAnsi="Times New Roman" w:cs="Times New Roman"/>
          <w:position w:val="-32"/>
          <w:sz w:val="24"/>
          <w:szCs w:val="24"/>
        </w:rPr>
        <w:object w:dxaOrig="2400" w:dyaOrig="700">
          <v:shape id="_x0000_i1033" type="#_x0000_t75" style="width:119.8pt;height:35.45pt" o:ole="">
            <v:imagedata r:id="rId21" o:title=""/>
          </v:shape>
          <o:OLEObject Type="Embed" ProgID="Equation.DSMT4" ShapeID="_x0000_i1033" DrawAspect="Content" ObjectID="_1366031659" r:id="rId22"/>
        </w:objec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begin"/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905A3" w:rsidRPr="00A268DD">
        <w:rPr>
          <w:rFonts w:ascii="Times New Roman" w:hAnsi="Times New Roman" w:cs="Times New Roman"/>
          <w:sz w:val="24"/>
          <w:szCs w:val="24"/>
        </w:rPr>
        <w:pict>
          <v:shape id="_x0000_i1034" type="#_x0000_t75" style="width:116.05pt;height:24.7pt" equationxml="&lt;">
            <v:imagedata r:id="rId23" o:title="" chromakey="white"/>
          </v:shape>
        </w:pict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end"/>
      </w:r>
      <w:r w:rsidR="00A413A4" w:rsidRPr="00E35F90">
        <w:rPr>
          <w:rFonts w:ascii="Times New Roman" w:hAnsi="Times New Roman" w:cs="Times New Roman"/>
          <w:sz w:val="24"/>
          <w:szCs w:val="24"/>
        </w:rPr>
        <w:t>. Sketch the Polar plot and determine the phase and gain margin.</w:t>
      </w:r>
    </w:p>
    <w:p w:rsidR="003C6DDD" w:rsidRDefault="003C6DDD" w:rsidP="003C6D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413A4" w:rsidRDefault="003C6DDD" w:rsidP="003C6D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>The open loop transfer function of a unity feedback control system is given by</w:t>
      </w:r>
      <w:r w:rsidR="00A413A4" w:rsidRPr="00E35F90">
        <w:rPr>
          <w:rFonts w:ascii="Times New Roman" w:hAnsi="Times New Roman" w:cs="Times New Roman"/>
          <w:position w:val="-36"/>
          <w:sz w:val="24"/>
          <w:szCs w:val="24"/>
        </w:rPr>
        <w:object w:dxaOrig="3440" w:dyaOrig="740">
          <v:shape id="_x0000_i1035" type="#_x0000_t75" style="width:171.95pt;height:36.55pt" o:ole="">
            <v:imagedata r:id="rId24" o:title=""/>
          </v:shape>
          <o:OLEObject Type="Embed" ProgID="Equation.DSMT4" ShapeID="_x0000_i1035" DrawAspect="Content" ObjectID="_1366031660" r:id="rId25"/>
        </w:object>
      </w:r>
      <w:r w:rsidR="00A413A4" w:rsidRPr="00E35F90">
        <w:rPr>
          <w:rFonts w:ascii="Times New Roman" w:hAnsi="Times New Roman" w:cs="Times New Roman"/>
          <w:sz w:val="24"/>
          <w:szCs w:val="24"/>
        </w:rPr>
        <w:t xml:space="preserve">. By applying the </w:t>
      </w:r>
      <w:proofErr w:type="spellStart"/>
      <w:r w:rsidR="00A413A4" w:rsidRPr="00E35F90">
        <w:rPr>
          <w:rFonts w:ascii="Times New Roman" w:hAnsi="Times New Roman" w:cs="Times New Roman"/>
          <w:sz w:val="24"/>
          <w:szCs w:val="24"/>
        </w:rPr>
        <w:t>Routh</w:t>
      </w:r>
      <w:proofErr w:type="spellEnd"/>
      <w:r w:rsidR="00A413A4" w:rsidRPr="00E35F90">
        <w:rPr>
          <w:rFonts w:ascii="Times New Roman" w:hAnsi="Times New Roman" w:cs="Times New Roman"/>
          <w:sz w:val="24"/>
          <w:szCs w:val="24"/>
        </w:rPr>
        <w:t xml:space="preserve"> criterion, discuss the stability of the closed loop system as a function of </w:t>
      </w:r>
      <w:r w:rsidR="000549C4">
        <w:rPr>
          <w:rFonts w:ascii="Times New Roman" w:hAnsi="Times New Roman" w:cs="Times New Roman"/>
          <w:sz w:val="24"/>
          <w:szCs w:val="24"/>
        </w:rPr>
        <w:t>k</w:t>
      </w:r>
      <w:r w:rsidR="00A413A4" w:rsidRPr="00E35F90">
        <w:rPr>
          <w:rFonts w:ascii="Times New Roman" w:hAnsi="Times New Roman" w:cs="Times New Roman"/>
          <w:sz w:val="24"/>
          <w:szCs w:val="24"/>
        </w:rPr>
        <w:t xml:space="preserve">. Determine the value of </w:t>
      </w:r>
      <w:r w:rsidR="000549C4">
        <w:rPr>
          <w:rFonts w:ascii="Times New Roman" w:hAnsi="Times New Roman" w:cs="Times New Roman"/>
          <w:sz w:val="24"/>
          <w:szCs w:val="24"/>
        </w:rPr>
        <w:t>k</w:t>
      </w:r>
      <w:r w:rsidR="00A413A4" w:rsidRPr="00E35F90">
        <w:rPr>
          <w:rFonts w:ascii="Times New Roman" w:hAnsi="Times New Roman" w:cs="Times New Roman"/>
          <w:sz w:val="24"/>
          <w:szCs w:val="24"/>
        </w:rPr>
        <w:t xml:space="preserve"> which will cause sustained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3A4" w:rsidRPr="00E35F90">
        <w:rPr>
          <w:rFonts w:ascii="Times New Roman" w:hAnsi="Times New Roman" w:cs="Times New Roman"/>
          <w:sz w:val="24"/>
          <w:szCs w:val="24"/>
        </w:rPr>
        <w:t>oscillations in the closed loop system.</w:t>
      </w:r>
    </w:p>
    <w:p w:rsidR="003C6DDD" w:rsidRDefault="003C6DDD" w:rsidP="003C6DD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13A4" w:rsidRDefault="00FC1131" w:rsidP="00FC11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 xml:space="preserve">Consider a unity feedback system with open loop transfer </w:t>
      </w:r>
      <w:r w:rsidRPr="00E35F90">
        <w:rPr>
          <w:rFonts w:ascii="Times New Roman" w:hAnsi="Times New Roman" w:cs="Times New Roman"/>
          <w:sz w:val="24"/>
          <w:szCs w:val="24"/>
        </w:rPr>
        <w:t>function</w:t>
      </w:r>
      <w:r w:rsidR="00A413A4" w:rsidRPr="00E35F90">
        <w:rPr>
          <w:rFonts w:ascii="Times New Roman" w:hAnsi="Times New Roman" w:cs="Times New Roman"/>
          <w:position w:val="-32"/>
          <w:sz w:val="24"/>
          <w:szCs w:val="24"/>
        </w:rPr>
        <w:object w:dxaOrig="2060" w:dyaOrig="700">
          <v:shape id="_x0000_i1036" type="#_x0000_t75" style="width:102.65pt;height:35.45pt" o:ole="">
            <v:imagedata r:id="rId26" o:title=""/>
          </v:shape>
          <o:OLEObject Type="Embed" ProgID="Equation.DSMT4" ShapeID="_x0000_i1036" DrawAspect="Content" ObjectID="_1366031661" r:id="rId27"/>
        </w:objec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begin"/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905A3" w:rsidRPr="00A268DD">
        <w:rPr>
          <w:rFonts w:ascii="Times New Roman" w:hAnsi="Times New Roman" w:cs="Times New Roman"/>
          <w:sz w:val="24"/>
          <w:szCs w:val="24"/>
        </w:rPr>
        <w:pict>
          <v:shape id="_x0000_i1037" type="#_x0000_t75" style="width:98.85pt;height:24.7pt" equationxml="&lt;">
            <v:imagedata r:id="rId28" o:title="" chromakey="white"/>
          </v:shape>
        </w:pict>
      </w:r>
      <w:r w:rsidR="00A413A4" w:rsidRPr="00E35F9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A268DD" w:rsidRPr="00E35F90">
        <w:rPr>
          <w:rFonts w:ascii="Times New Roman" w:hAnsi="Times New Roman" w:cs="Times New Roman"/>
          <w:sz w:val="24"/>
          <w:szCs w:val="24"/>
        </w:rPr>
        <w:fldChar w:fldCharType="end"/>
      </w:r>
      <w:r w:rsidR="00A413A4" w:rsidRPr="00E35F90">
        <w:rPr>
          <w:rFonts w:ascii="Times New Roman" w:hAnsi="Times New Roman" w:cs="Times New Roman"/>
          <w:sz w:val="24"/>
          <w:szCs w:val="24"/>
        </w:rPr>
        <w:t xml:space="preserve">. Design a PI controller so that the closed loop has damping ratio of 0.707 and natural frequency of oscillation as 1.2 </w:t>
      </w:r>
      <w:proofErr w:type="spellStart"/>
      <w:r w:rsidR="00A413A4" w:rsidRPr="00E35F90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A413A4" w:rsidRPr="00E35F90">
        <w:rPr>
          <w:rFonts w:ascii="Times New Roman" w:hAnsi="Times New Roman" w:cs="Times New Roman"/>
          <w:sz w:val="24"/>
          <w:szCs w:val="24"/>
        </w:rPr>
        <w:t>/sec.</w:t>
      </w:r>
    </w:p>
    <w:p w:rsidR="00FC1131" w:rsidRDefault="00FC1131" w:rsidP="00FC11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413A4" w:rsidRDefault="00FC1131" w:rsidP="00FC11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>Derive the transfer function for D.C and A.C Servomotor.</w:t>
      </w:r>
    </w:p>
    <w:p w:rsidR="00FC1131" w:rsidRDefault="00FC1131" w:rsidP="00FC113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13A4" w:rsidRPr="00E35F90" w:rsidRDefault="00CF1F39" w:rsidP="00CF1F3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413A4" w:rsidRPr="00E35F90">
        <w:rPr>
          <w:rFonts w:ascii="Times New Roman" w:hAnsi="Times New Roman" w:cs="Times New Roman"/>
          <w:sz w:val="24"/>
          <w:szCs w:val="24"/>
        </w:rPr>
        <w:t>With suitable example, Draw and explain the Temperature Controller using Fuzzy logic technique.</w:t>
      </w:r>
    </w:p>
    <w:p w:rsidR="0028272E" w:rsidRPr="002D63A4" w:rsidRDefault="0028272E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432"/>
  <w:characterSpacingControl w:val="doNotCompress"/>
  <w:compat>
    <w:useFELayout/>
  </w:compat>
  <w:rsids>
    <w:rsidRoot w:val="00616643"/>
    <w:rsid w:val="000549C4"/>
    <w:rsid w:val="000C4781"/>
    <w:rsid w:val="00173518"/>
    <w:rsid w:val="001C4A2D"/>
    <w:rsid w:val="0028272E"/>
    <w:rsid w:val="002935F6"/>
    <w:rsid w:val="002D63A4"/>
    <w:rsid w:val="00331350"/>
    <w:rsid w:val="003860AE"/>
    <w:rsid w:val="003C6DDD"/>
    <w:rsid w:val="00404C27"/>
    <w:rsid w:val="00443BAC"/>
    <w:rsid w:val="00486200"/>
    <w:rsid w:val="004A0CA6"/>
    <w:rsid w:val="004C383F"/>
    <w:rsid w:val="004E45CA"/>
    <w:rsid w:val="004F6439"/>
    <w:rsid w:val="0050410D"/>
    <w:rsid w:val="005A47CA"/>
    <w:rsid w:val="005B59BF"/>
    <w:rsid w:val="00616643"/>
    <w:rsid w:val="006458A3"/>
    <w:rsid w:val="006A6152"/>
    <w:rsid w:val="006A6D6C"/>
    <w:rsid w:val="006C6D95"/>
    <w:rsid w:val="00717EA2"/>
    <w:rsid w:val="008C784E"/>
    <w:rsid w:val="008F1945"/>
    <w:rsid w:val="00915B64"/>
    <w:rsid w:val="009C25F7"/>
    <w:rsid w:val="00A225EC"/>
    <w:rsid w:val="00A268DD"/>
    <w:rsid w:val="00A413A4"/>
    <w:rsid w:val="00A4334A"/>
    <w:rsid w:val="00A905A3"/>
    <w:rsid w:val="00AB7828"/>
    <w:rsid w:val="00B016C8"/>
    <w:rsid w:val="00B530E7"/>
    <w:rsid w:val="00B62078"/>
    <w:rsid w:val="00B67118"/>
    <w:rsid w:val="00C5163B"/>
    <w:rsid w:val="00CD113C"/>
    <w:rsid w:val="00CE5124"/>
    <w:rsid w:val="00CF1F39"/>
    <w:rsid w:val="00DA2BD8"/>
    <w:rsid w:val="00DF2E67"/>
    <w:rsid w:val="00DF4AF7"/>
    <w:rsid w:val="00E47A8A"/>
    <w:rsid w:val="00E54014"/>
    <w:rsid w:val="00ED2658"/>
    <w:rsid w:val="00F32DC5"/>
    <w:rsid w:val="00FC1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13" type="connector" idref="#_x0000_s1047"/>
        <o:r id="V:Rule14" type="connector" idref="#_x0000_s1038"/>
        <o:r id="V:Rule15" type="connector" idref="#_x0000_s1044"/>
        <o:r id="V:Rule16" type="connector" idref="#_x0000_s1036"/>
        <o:r id="V:Rule17" type="connector" idref="#_x0000_s1032"/>
        <o:r id="V:Rule18" type="connector" idref="#_x0000_s1028"/>
        <o:r id="V:Rule19" type="connector" idref="#_x0000_s1041"/>
        <o:r id="V:Rule20" type="connector" idref="#_x0000_s1034"/>
        <o:r id="V:Rule21" type="connector" idref="#_x0000_s1046"/>
        <o:r id="V:Rule22" type="connector" idref="#_x0000_s1031"/>
        <o:r id="V:Rule23" type="connector" idref="#_x0000_s1042"/>
        <o:r id="V:Rule24" type="connector" idref="#_x0000_s1045"/>
        <o:r id="V:Rule26" type="connector" idref="#_x0000_s1080"/>
        <o:r id="V:Rule27" type="connector" idref="#_x0000_s1081"/>
        <o:r id="V:Rule28" type="connector" idref="#_x0000_s1082"/>
        <o:r id="V:Rule29" type="connector" idref="#_x0000_s1083"/>
        <o:r id="V:Rule30" type="connector" idref="#_x0000_s1084"/>
        <o:r id="V:Rule31" type="connector" idref="#_x0000_s1085"/>
        <o:r id="V:Rule32" type="connector" idref="#_x0000_s1086"/>
        <o:r id="V:Rule33" type="connector" idref="#_x0000_s1087"/>
        <o:r id="V:Rule34" type="connector" idref="#_x0000_s1088"/>
        <o:r id="V:Rule37" type="connector" idref="#_x0000_s1090"/>
        <o:r id="V:Rule38" type="connector" idref="#_x0000_s1091"/>
        <o:r id="V:Rule39" type="connector" idref="#_x0000_s109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F1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5" Type="http://schemas.openxmlformats.org/officeDocument/2006/relationships/image" Target="media/image2.jpeg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image" Target="media/image1.jpeg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cp:lastPrinted>2011-05-04T10:56:00Z</cp:lastPrinted>
  <dcterms:created xsi:type="dcterms:W3CDTF">2010-10-19T09:01:00Z</dcterms:created>
  <dcterms:modified xsi:type="dcterms:W3CDTF">2011-05-04T10:57:00Z</dcterms:modified>
</cp:coreProperties>
</file>