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B14AC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12F8E">
        <w:rPr>
          <w:b/>
          <w:szCs w:val="24"/>
        </w:rPr>
        <w:tab/>
      </w:r>
      <w:r w:rsidR="00812F8E" w:rsidRPr="00812F8E">
        <w:rPr>
          <w:b/>
          <w:szCs w:val="24"/>
        </w:rPr>
        <w:t>ADVANCED DESIGN OF STEEL STRUCTURES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12F8E">
        <w:rPr>
          <w:b/>
          <w:szCs w:val="24"/>
        </w:rPr>
        <w:tab/>
        <w:t>09CE304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8B3BC2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8B3BC2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7F3EA2" w:rsidRPr="00706E5B" w:rsidRDefault="00BA1496" w:rsidP="006F253B">
      <w:pPr>
        <w:ind w:left="435" w:hanging="435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1.</w:t>
      </w:r>
      <w:r w:rsidRPr="00706E5B">
        <w:rPr>
          <w:rFonts w:ascii="Times New Roman" w:hAnsi="Times New Roman" w:cs="Times New Roman"/>
          <w:szCs w:val="24"/>
        </w:rPr>
        <w:tab/>
      </w:r>
      <w:proofErr w:type="gramStart"/>
      <w:r w:rsidR="006F253B" w:rsidRPr="00706E5B">
        <w:rPr>
          <w:rFonts w:ascii="Times New Roman" w:hAnsi="Times New Roman" w:cs="Times New Roman"/>
          <w:szCs w:val="24"/>
        </w:rPr>
        <w:t>a</w:t>
      </w:r>
      <w:proofErr w:type="gramEnd"/>
      <w:r w:rsidR="006F253B" w:rsidRPr="00706E5B">
        <w:rPr>
          <w:rFonts w:ascii="Times New Roman" w:hAnsi="Times New Roman" w:cs="Times New Roman"/>
          <w:szCs w:val="24"/>
        </w:rPr>
        <w:t>.</w:t>
      </w:r>
      <w:r w:rsidR="006F253B"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A non-sway column in a building frame with flexible joints is 4 m high and subjected to</w:t>
      </w:r>
      <w:r w:rsidR="00706E5B">
        <w:rPr>
          <w:rFonts w:ascii="Times New Roman" w:hAnsi="Times New Roman" w:cs="Times New Roman"/>
          <w:szCs w:val="24"/>
        </w:rPr>
        <w:t xml:space="preserve"> </w:t>
      </w:r>
      <w:r w:rsidR="007F3EA2" w:rsidRPr="00706E5B">
        <w:rPr>
          <w:rFonts w:ascii="Times New Roman" w:hAnsi="Times New Roman" w:cs="Times New Roman"/>
          <w:szCs w:val="24"/>
        </w:rPr>
        <w:t>the</w:t>
      </w:r>
      <w:r w:rsidR="00706E5B">
        <w:rPr>
          <w:rFonts w:ascii="Times New Roman" w:hAnsi="Times New Roman" w:cs="Times New Roman"/>
          <w:szCs w:val="24"/>
        </w:rPr>
        <w:t xml:space="preserve"> </w:t>
      </w:r>
      <w:r w:rsid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following load and moment:    </w:t>
      </w:r>
    </w:p>
    <w:p w:rsidR="006F253B" w:rsidRPr="00706E5B" w:rsidRDefault="006F253B" w:rsidP="006F253B">
      <w:pPr>
        <w:ind w:left="432" w:right="-172"/>
        <w:jc w:val="both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Factored axial load = 500 </w:t>
      </w:r>
      <w:proofErr w:type="spellStart"/>
      <w:proofErr w:type="gramStart"/>
      <w:r w:rsidR="007F3EA2" w:rsidRPr="00706E5B">
        <w:rPr>
          <w:rFonts w:ascii="Times New Roman" w:hAnsi="Times New Roman" w:cs="Times New Roman"/>
          <w:szCs w:val="24"/>
        </w:rPr>
        <w:t>kN</w:t>
      </w:r>
      <w:proofErr w:type="spellEnd"/>
      <w:proofErr w:type="gramEnd"/>
      <w:r w:rsidR="007F3EA2" w:rsidRPr="00706E5B">
        <w:rPr>
          <w:rFonts w:ascii="Times New Roman" w:hAnsi="Times New Roman" w:cs="Times New Roman"/>
          <w:szCs w:val="24"/>
        </w:rPr>
        <w:t>; Factored moment ‘M</w:t>
      </w:r>
      <w:r w:rsidR="007F3EA2" w:rsidRPr="00706E5B">
        <w:rPr>
          <w:rFonts w:ascii="Times New Roman" w:hAnsi="Times New Roman" w:cs="Times New Roman"/>
          <w:szCs w:val="24"/>
          <w:vertAlign w:val="subscript"/>
        </w:rPr>
        <w:t>Z</w:t>
      </w:r>
      <w:r w:rsidR="007F3EA2" w:rsidRPr="00706E5B">
        <w:rPr>
          <w:rFonts w:ascii="Times New Roman" w:hAnsi="Times New Roman" w:cs="Times New Roman"/>
          <w:szCs w:val="24"/>
        </w:rPr>
        <w:t xml:space="preserve">’ at top of column = 27 </w:t>
      </w:r>
      <w:proofErr w:type="spellStart"/>
      <w:r w:rsidR="007F3EA2" w:rsidRPr="00706E5B">
        <w:rPr>
          <w:rFonts w:ascii="Times New Roman" w:hAnsi="Times New Roman" w:cs="Times New Roman"/>
          <w:szCs w:val="24"/>
        </w:rPr>
        <w:t>kNm</w:t>
      </w:r>
      <w:proofErr w:type="spellEnd"/>
      <w:r w:rsidR="007F3EA2" w:rsidRPr="00706E5B">
        <w:rPr>
          <w:rFonts w:ascii="Times New Roman" w:hAnsi="Times New Roman" w:cs="Times New Roman"/>
          <w:szCs w:val="24"/>
        </w:rPr>
        <w:t xml:space="preserve"> and at 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bottom of column = 45 </w:t>
      </w:r>
      <w:proofErr w:type="spellStart"/>
      <w:r w:rsidR="007F3EA2" w:rsidRPr="00706E5B">
        <w:rPr>
          <w:rFonts w:ascii="Times New Roman" w:hAnsi="Times New Roman" w:cs="Times New Roman"/>
          <w:szCs w:val="24"/>
        </w:rPr>
        <w:t>kNm</w:t>
      </w:r>
      <w:proofErr w:type="spellEnd"/>
      <w:r w:rsidR="007F3EA2" w:rsidRPr="00706E5B">
        <w:rPr>
          <w:rFonts w:ascii="Times New Roman" w:hAnsi="Times New Roman" w:cs="Times New Roman"/>
          <w:szCs w:val="24"/>
        </w:rPr>
        <w:t xml:space="preserve">.  Design a suitable beam-column assuming </w:t>
      </w:r>
      <w:proofErr w:type="spellStart"/>
      <w:proofErr w:type="gramStart"/>
      <w:r w:rsidR="007F3EA2" w:rsidRPr="00706E5B">
        <w:rPr>
          <w:rFonts w:ascii="Times New Roman" w:hAnsi="Times New Roman" w:cs="Times New Roman"/>
          <w:szCs w:val="24"/>
        </w:rPr>
        <w:t>f</w:t>
      </w:r>
      <w:r w:rsidR="007F3EA2" w:rsidRPr="00706E5B">
        <w:rPr>
          <w:rFonts w:ascii="Times New Roman" w:hAnsi="Times New Roman" w:cs="Times New Roman"/>
          <w:szCs w:val="24"/>
          <w:vertAlign w:val="subscript"/>
        </w:rPr>
        <w:t>y</w:t>
      </w:r>
      <w:proofErr w:type="spellEnd"/>
      <w:proofErr w:type="gramEnd"/>
      <w:r w:rsidR="007F3EA2" w:rsidRPr="00706E5B">
        <w:rPr>
          <w:rFonts w:ascii="Times New Roman" w:hAnsi="Times New Roman" w:cs="Times New Roman"/>
          <w:szCs w:val="24"/>
        </w:rPr>
        <w:t xml:space="preserve"> = 250 N/mm</w:t>
      </w:r>
      <w:r w:rsidR="007F3EA2" w:rsidRPr="00706E5B">
        <w:rPr>
          <w:rFonts w:ascii="Times New Roman" w:hAnsi="Times New Roman" w:cs="Times New Roman"/>
          <w:szCs w:val="24"/>
          <w:vertAlign w:val="superscript"/>
        </w:rPr>
        <w:t>2</w:t>
      </w:r>
      <w:r w:rsidR="007F3EA2" w:rsidRPr="00706E5B">
        <w:rPr>
          <w:rFonts w:ascii="Times New Roman" w:hAnsi="Times New Roman" w:cs="Times New Roman"/>
          <w:szCs w:val="24"/>
        </w:rPr>
        <w:t xml:space="preserve">.  </w:t>
      </w:r>
      <w:r w:rsidR="00AB14AC">
        <w:rPr>
          <w:rFonts w:ascii="Times New Roman" w:hAnsi="Times New Roman" w:cs="Times New Roman"/>
          <w:szCs w:val="24"/>
        </w:rPr>
        <w:t>T</w:t>
      </w:r>
      <w:r w:rsidR="007F3EA2" w:rsidRPr="00706E5B">
        <w:rPr>
          <w:rFonts w:ascii="Times New Roman" w:hAnsi="Times New Roman" w:cs="Times New Roman"/>
          <w:szCs w:val="24"/>
        </w:rPr>
        <w:t xml:space="preserve">ake </w:t>
      </w:r>
      <w:r w:rsid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the effective length of the column as 0.8L along both the axes.</w:t>
      </w:r>
      <w:r w:rsidR="007F3EA2"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>(12)</w:t>
      </w:r>
    </w:p>
    <w:p w:rsidR="007F3EA2" w:rsidRPr="00706E5B" w:rsidRDefault="006F253B" w:rsidP="006F253B">
      <w:pPr>
        <w:ind w:left="864" w:right="-172" w:hanging="432"/>
        <w:jc w:val="both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b.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A proposed cantilever beam is built into a concrete wall.  It supports a dead load </w:t>
      </w:r>
      <w:proofErr w:type="gramStart"/>
      <w:r w:rsidR="007F3EA2" w:rsidRPr="00706E5B">
        <w:rPr>
          <w:rFonts w:ascii="Times New Roman" w:hAnsi="Times New Roman" w:cs="Times New Roman"/>
          <w:szCs w:val="24"/>
        </w:rPr>
        <w:t>of</w:t>
      </w:r>
      <w:r w:rsidRPr="00706E5B">
        <w:rPr>
          <w:rFonts w:ascii="Times New Roman" w:hAnsi="Times New Roman" w:cs="Times New Roman"/>
          <w:szCs w:val="24"/>
        </w:rPr>
        <w:t xml:space="preserve"> </w:t>
      </w:r>
      <w:r w:rsidR="007F3EA2" w:rsidRPr="00706E5B">
        <w:rPr>
          <w:rFonts w:ascii="Times New Roman" w:hAnsi="Times New Roman" w:cs="Times New Roman"/>
          <w:szCs w:val="24"/>
        </w:rPr>
        <w:t xml:space="preserve">20 </w:t>
      </w:r>
      <w:proofErr w:type="spellStart"/>
      <w:r w:rsidR="007F3EA2" w:rsidRPr="00706E5B">
        <w:rPr>
          <w:rFonts w:ascii="Times New Roman" w:hAnsi="Times New Roman" w:cs="Times New Roman"/>
          <w:szCs w:val="24"/>
        </w:rPr>
        <w:t>kN</w:t>
      </w:r>
      <w:proofErr w:type="spellEnd"/>
      <w:r w:rsidR="007F3EA2" w:rsidRPr="00706E5B">
        <w:rPr>
          <w:rFonts w:ascii="Times New Roman" w:hAnsi="Times New Roman" w:cs="Times New Roman"/>
          <w:szCs w:val="24"/>
        </w:rPr>
        <w:t>/m</w:t>
      </w:r>
      <w:proofErr w:type="gramEnd"/>
      <w:r w:rsidR="007F3EA2" w:rsidRPr="00706E5B">
        <w:rPr>
          <w:rFonts w:ascii="Times New Roman" w:hAnsi="Times New Roman" w:cs="Times New Roman"/>
          <w:szCs w:val="24"/>
        </w:rPr>
        <w:t xml:space="preserve"> and a live load of 10 </w:t>
      </w:r>
      <w:proofErr w:type="spellStart"/>
      <w:r w:rsidR="007F3EA2" w:rsidRPr="00706E5B">
        <w:rPr>
          <w:rFonts w:ascii="Times New Roman" w:hAnsi="Times New Roman" w:cs="Times New Roman"/>
          <w:szCs w:val="24"/>
        </w:rPr>
        <w:t>kN</w:t>
      </w:r>
      <w:proofErr w:type="spellEnd"/>
      <w:r w:rsidR="007F3EA2" w:rsidRPr="00706E5B">
        <w:rPr>
          <w:rFonts w:ascii="Times New Roman" w:hAnsi="Times New Roman" w:cs="Times New Roman"/>
          <w:szCs w:val="24"/>
        </w:rPr>
        <w:t>/m.  The length of the beam is 5 m.  Select suitable section with necessary checks.  Assume stiff bearing length of 100 mm.</w:t>
      </w:r>
      <w:r w:rsidR="007F3EA2"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>(</w:t>
      </w:r>
      <w:r w:rsidR="007F3EA2" w:rsidRPr="00706E5B">
        <w:rPr>
          <w:rFonts w:ascii="Times New Roman" w:hAnsi="Times New Roman" w:cs="Times New Roman"/>
          <w:szCs w:val="24"/>
        </w:rPr>
        <w:t>8</w:t>
      </w:r>
      <w:r w:rsidRPr="00706E5B">
        <w:rPr>
          <w:rFonts w:ascii="Times New Roman" w:hAnsi="Times New Roman" w:cs="Times New Roman"/>
          <w:szCs w:val="24"/>
        </w:rPr>
        <w:t>)</w:t>
      </w:r>
    </w:p>
    <w:p w:rsidR="007F3EA2" w:rsidRPr="00706E5B" w:rsidRDefault="007F3EA2" w:rsidP="006F253B">
      <w:pPr>
        <w:jc w:val="center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(OR)</w:t>
      </w:r>
    </w:p>
    <w:p w:rsidR="00F41672" w:rsidRPr="00706E5B" w:rsidRDefault="00F41672" w:rsidP="00F41672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2.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Design a simply supported beam of 7 m span carrying reinforced concrete floor capable of providing lateral restraint to the top compression flange.  The total </w:t>
      </w:r>
      <w:r w:rsidR="00AB14AC">
        <w:rPr>
          <w:rFonts w:ascii="Times New Roman" w:hAnsi="Times New Roman" w:cs="Times New Roman"/>
          <w:szCs w:val="24"/>
        </w:rPr>
        <w:t>UDL</w:t>
      </w:r>
      <w:r w:rsidR="007F3EA2" w:rsidRPr="00706E5B">
        <w:rPr>
          <w:rFonts w:ascii="Times New Roman" w:hAnsi="Times New Roman" w:cs="Times New Roman"/>
          <w:szCs w:val="24"/>
        </w:rPr>
        <w:t xml:space="preserve"> is made-up of 100 </w:t>
      </w:r>
      <w:proofErr w:type="spellStart"/>
      <w:proofErr w:type="gramStart"/>
      <w:r w:rsidR="007F3EA2" w:rsidRPr="00706E5B">
        <w:rPr>
          <w:rFonts w:ascii="Times New Roman" w:hAnsi="Times New Roman" w:cs="Times New Roman"/>
          <w:szCs w:val="24"/>
        </w:rPr>
        <w:t>kN</w:t>
      </w:r>
      <w:proofErr w:type="spellEnd"/>
      <w:proofErr w:type="gramEnd"/>
      <w:r w:rsidR="007F3EA2" w:rsidRPr="00706E5B">
        <w:rPr>
          <w:rFonts w:ascii="Times New Roman" w:hAnsi="Times New Roman" w:cs="Times New Roman"/>
          <w:szCs w:val="24"/>
        </w:rPr>
        <w:t xml:space="preserve"> dead load including self weight plus 150 </w:t>
      </w:r>
      <w:proofErr w:type="spellStart"/>
      <w:r w:rsidR="007F3EA2" w:rsidRPr="00706E5B">
        <w:rPr>
          <w:rFonts w:ascii="Times New Roman" w:hAnsi="Times New Roman" w:cs="Times New Roman"/>
          <w:szCs w:val="24"/>
        </w:rPr>
        <w:t>kN</w:t>
      </w:r>
      <w:proofErr w:type="spellEnd"/>
      <w:r w:rsidR="007F3EA2" w:rsidRPr="00706E5B">
        <w:rPr>
          <w:rFonts w:ascii="Times New Roman" w:hAnsi="Times New Roman" w:cs="Times New Roman"/>
          <w:szCs w:val="24"/>
        </w:rPr>
        <w:t xml:space="preserve"> imposed load.  In addition, the beam carries a point load at mid span made up of 50 </w:t>
      </w:r>
      <w:proofErr w:type="spellStart"/>
      <w:proofErr w:type="gramStart"/>
      <w:r w:rsidR="007F3EA2" w:rsidRPr="00706E5B">
        <w:rPr>
          <w:rFonts w:ascii="Times New Roman" w:hAnsi="Times New Roman" w:cs="Times New Roman"/>
          <w:szCs w:val="24"/>
        </w:rPr>
        <w:t>kN</w:t>
      </w:r>
      <w:proofErr w:type="spellEnd"/>
      <w:proofErr w:type="gramEnd"/>
      <w:r w:rsidR="007F3EA2" w:rsidRPr="00706E5B">
        <w:rPr>
          <w:rFonts w:ascii="Times New Roman" w:hAnsi="Times New Roman" w:cs="Times New Roman"/>
          <w:szCs w:val="24"/>
        </w:rPr>
        <w:t xml:space="preserve"> dead load and 50 </w:t>
      </w:r>
      <w:proofErr w:type="spellStart"/>
      <w:r w:rsidR="007F3EA2" w:rsidRPr="00706E5B">
        <w:rPr>
          <w:rFonts w:ascii="Times New Roman" w:hAnsi="Times New Roman" w:cs="Times New Roman"/>
          <w:szCs w:val="24"/>
        </w:rPr>
        <w:t>kN</w:t>
      </w:r>
      <w:proofErr w:type="spellEnd"/>
      <w:r w:rsidR="007F3EA2" w:rsidRPr="00706E5B">
        <w:rPr>
          <w:rFonts w:ascii="Times New Roman" w:hAnsi="Times New Roman" w:cs="Times New Roman"/>
          <w:szCs w:val="24"/>
        </w:rPr>
        <w:t xml:space="preserve"> imposed load (assuming a stiff bearing length of 75 mm). </w:t>
      </w:r>
    </w:p>
    <w:p w:rsidR="00F41672" w:rsidRPr="00706E5B" w:rsidRDefault="00F41672" w:rsidP="00F41672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F41672" w:rsidRDefault="00F41672" w:rsidP="00F41672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3.</w:t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b/>
          <w:szCs w:val="24"/>
          <w:u w:val="single"/>
        </w:rPr>
        <w:t>Compulsory</w:t>
      </w:r>
      <w:r w:rsidRPr="00706E5B">
        <w:rPr>
          <w:rFonts w:ascii="Times New Roman" w:hAnsi="Times New Roman" w:cs="Times New Roman"/>
          <w:szCs w:val="24"/>
        </w:rPr>
        <w:t>:</w:t>
      </w:r>
    </w:p>
    <w:p w:rsidR="00706E5B" w:rsidRPr="00706E5B" w:rsidRDefault="00706E5B" w:rsidP="00F41672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F41672" w:rsidRPr="00706E5B" w:rsidRDefault="00F41672" w:rsidP="00F41672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Design a </w:t>
      </w:r>
      <w:proofErr w:type="spellStart"/>
      <w:r w:rsidR="007F3EA2" w:rsidRPr="00706E5B">
        <w:rPr>
          <w:rFonts w:ascii="Times New Roman" w:hAnsi="Times New Roman" w:cs="Times New Roman"/>
          <w:szCs w:val="24"/>
        </w:rPr>
        <w:t>purlin</w:t>
      </w:r>
      <w:proofErr w:type="spellEnd"/>
      <w:r w:rsidR="007F3EA2" w:rsidRPr="00706E5B">
        <w:rPr>
          <w:rFonts w:ascii="Times New Roman" w:hAnsi="Times New Roman" w:cs="Times New Roman"/>
          <w:szCs w:val="24"/>
        </w:rPr>
        <w:t xml:space="preserve"> for an industrial building located at </w:t>
      </w:r>
      <w:proofErr w:type="spellStart"/>
      <w:r w:rsidR="007F3EA2" w:rsidRPr="00706E5B">
        <w:rPr>
          <w:rFonts w:ascii="Times New Roman" w:hAnsi="Times New Roman" w:cs="Times New Roman"/>
          <w:szCs w:val="24"/>
        </w:rPr>
        <w:t>Guwahati</w:t>
      </w:r>
      <w:proofErr w:type="spellEnd"/>
      <w:r w:rsidR="007F3EA2" w:rsidRPr="00706E5B">
        <w:rPr>
          <w:rFonts w:ascii="Times New Roman" w:hAnsi="Times New Roman" w:cs="Times New Roman"/>
          <w:szCs w:val="24"/>
        </w:rPr>
        <w:t xml:space="preserve"> with a span of 20 m and a length of 50 m. The roofing is galvanized iron sheeting.  Basic wind speed is 50 m/s and the terrain is an open industrial area.  Building is class B building with a clear height of 8 m at the eaves.  The span of </w:t>
      </w:r>
      <w:proofErr w:type="spellStart"/>
      <w:r w:rsidR="007F3EA2" w:rsidRPr="00706E5B">
        <w:rPr>
          <w:rFonts w:ascii="Times New Roman" w:hAnsi="Times New Roman" w:cs="Times New Roman"/>
          <w:szCs w:val="24"/>
        </w:rPr>
        <w:t>purlin</w:t>
      </w:r>
      <w:proofErr w:type="spellEnd"/>
      <w:r w:rsidR="007F3EA2" w:rsidRPr="00706E5B">
        <w:rPr>
          <w:rFonts w:ascii="Times New Roman" w:hAnsi="Times New Roman" w:cs="Times New Roman"/>
          <w:szCs w:val="24"/>
        </w:rPr>
        <w:t xml:space="preserve"> is 5 m and   spacing of </w:t>
      </w:r>
      <w:proofErr w:type="spellStart"/>
      <w:r w:rsidR="007F3EA2" w:rsidRPr="00706E5B">
        <w:rPr>
          <w:rFonts w:ascii="Times New Roman" w:hAnsi="Times New Roman" w:cs="Times New Roman"/>
          <w:szCs w:val="24"/>
        </w:rPr>
        <w:t>purlin</w:t>
      </w:r>
      <w:proofErr w:type="spellEnd"/>
      <w:r w:rsidR="007F3EA2" w:rsidRPr="00706E5B">
        <w:rPr>
          <w:rFonts w:ascii="Times New Roman" w:hAnsi="Times New Roman" w:cs="Times New Roman"/>
          <w:szCs w:val="24"/>
        </w:rPr>
        <w:t xml:space="preserve"> = 1.275 m.  Also perform the wind pressure analysis.</w:t>
      </w:r>
      <w:r w:rsidR="007F3EA2" w:rsidRPr="00706E5B">
        <w:rPr>
          <w:rFonts w:ascii="Times New Roman" w:hAnsi="Times New Roman" w:cs="Times New Roman"/>
          <w:szCs w:val="24"/>
        </w:rPr>
        <w:tab/>
      </w: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F41672" w:rsidRPr="00706E5B" w:rsidRDefault="00F41672" w:rsidP="007F3EA2">
      <w:pPr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4.</w:t>
      </w:r>
      <w:r w:rsidRPr="00706E5B">
        <w:rPr>
          <w:rFonts w:ascii="Times New Roman" w:hAnsi="Times New Roman" w:cs="Times New Roman"/>
          <w:szCs w:val="24"/>
        </w:rPr>
        <w:tab/>
        <w:t>a.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Define tower and bring out the difference between a tower and</w:t>
      </w:r>
      <w:r w:rsidRPr="00706E5B">
        <w:rPr>
          <w:rFonts w:ascii="Times New Roman" w:hAnsi="Times New Roman" w:cs="Times New Roman"/>
          <w:szCs w:val="24"/>
        </w:rPr>
        <w:t xml:space="preserve"> </w:t>
      </w:r>
      <w:r w:rsidR="007F3EA2" w:rsidRPr="00706E5B">
        <w:rPr>
          <w:rFonts w:ascii="Times New Roman" w:hAnsi="Times New Roman" w:cs="Times New Roman"/>
          <w:szCs w:val="24"/>
        </w:rPr>
        <w:t>mast.</w:t>
      </w:r>
      <w:r w:rsidR="007F3EA2"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>(2)</w:t>
      </w:r>
    </w:p>
    <w:p w:rsidR="007F3EA2" w:rsidRPr="00706E5B" w:rsidRDefault="00F41672" w:rsidP="00F41672">
      <w:pPr>
        <w:ind w:left="432" w:firstLine="3"/>
        <w:jc w:val="both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b.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Mention the types of tower as per IS 802 (Part I) 1967 and loads to be considered in the</w:t>
      </w:r>
      <w:r w:rsidRPr="00706E5B">
        <w:rPr>
          <w:rFonts w:ascii="Times New Roman" w:hAnsi="Times New Roman" w:cs="Times New Roman"/>
          <w:szCs w:val="24"/>
        </w:rPr>
        <w:t xml:space="preserve"> 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analysis</w:t>
      </w:r>
      <w:r w:rsidR="00706E5B">
        <w:rPr>
          <w:rFonts w:ascii="Times New Roman" w:hAnsi="Times New Roman" w:cs="Times New Roman"/>
          <w:szCs w:val="24"/>
        </w:rPr>
        <w:t xml:space="preserve"> </w:t>
      </w:r>
      <w:r w:rsid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of tower.</w:t>
      </w:r>
      <w:r w:rsidR="007F3EA2"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ab/>
        <w:t xml:space="preserve">     </w:t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>(</w:t>
      </w:r>
      <w:r w:rsidR="007F3EA2" w:rsidRPr="00706E5B">
        <w:rPr>
          <w:rFonts w:ascii="Times New Roman" w:hAnsi="Times New Roman" w:cs="Times New Roman"/>
          <w:szCs w:val="24"/>
        </w:rPr>
        <w:t>6</w:t>
      </w:r>
      <w:r w:rsidRPr="00706E5B">
        <w:rPr>
          <w:rFonts w:ascii="Times New Roman" w:hAnsi="Times New Roman" w:cs="Times New Roman"/>
          <w:szCs w:val="24"/>
        </w:rPr>
        <w:t>)</w:t>
      </w:r>
    </w:p>
    <w:p w:rsidR="007F3EA2" w:rsidRPr="00706E5B" w:rsidRDefault="00F41672" w:rsidP="00F41672">
      <w:pPr>
        <w:ind w:left="432" w:right="-172" w:firstLine="3"/>
        <w:jc w:val="both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c.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Briefly explain the procedure adopted in the analysis of tower.    </w:t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ab/>
      </w:r>
      <w:r w:rsidR="00706E5B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>(</w:t>
      </w:r>
      <w:r w:rsidR="007F3EA2" w:rsidRPr="00706E5B">
        <w:rPr>
          <w:rFonts w:ascii="Times New Roman" w:hAnsi="Times New Roman" w:cs="Times New Roman"/>
          <w:szCs w:val="24"/>
        </w:rPr>
        <w:t>12</w:t>
      </w:r>
      <w:r w:rsidRPr="00706E5B">
        <w:rPr>
          <w:rFonts w:ascii="Times New Roman" w:hAnsi="Times New Roman" w:cs="Times New Roman"/>
          <w:szCs w:val="24"/>
        </w:rPr>
        <w:t>)</w:t>
      </w:r>
    </w:p>
    <w:p w:rsidR="007F3EA2" w:rsidRPr="00706E5B" w:rsidRDefault="007F3EA2" w:rsidP="00F41672">
      <w:pPr>
        <w:jc w:val="center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(OR)</w:t>
      </w:r>
    </w:p>
    <w:p w:rsidR="007F3EA2" w:rsidRPr="00706E5B" w:rsidRDefault="00377BA9" w:rsidP="007F3EA2">
      <w:pPr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5.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Briefly explain the seismic behaviour of the following </w:t>
      </w:r>
    </w:p>
    <w:p w:rsidR="007F3EA2" w:rsidRPr="00706E5B" w:rsidRDefault="00377BA9" w:rsidP="007F3EA2">
      <w:pPr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ab/>
        <w:t>a.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Bracing </w:t>
      </w:r>
      <w:proofErr w:type="gramStart"/>
      <w:r w:rsidR="007F3EA2" w:rsidRPr="00706E5B">
        <w:rPr>
          <w:rFonts w:ascii="Times New Roman" w:hAnsi="Times New Roman" w:cs="Times New Roman"/>
          <w:szCs w:val="24"/>
        </w:rPr>
        <w:t>members</w:t>
      </w:r>
      <w:proofErr w:type="gramEnd"/>
      <w:r w:rsidR="007F3EA2" w:rsidRPr="00706E5B">
        <w:rPr>
          <w:rFonts w:ascii="Times New Roman" w:hAnsi="Times New Roman" w:cs="Times New Roman"/>
          <w:szCs w:val="24"/>
        </w:rPr>
        <w:t xml:space="preserve">  </w:t>
      </w:r>
      <w:r w:rsidRPr="00706E5B">
        <w:rPr>
          <w:rFonts w:ascii="Times New Roman" w:hAnsi="Times New Roman" w:cs="Times New Roman"/>
          <w:szCs w:val="24"/>
        </w:rPr>
        <w:tab/>
        <w:t>b.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Beam column</w:t>
      </w:r>
      <w:r w:rsidR="007C277A" w:rsidRPr="00706E5B">
        <w:rPr>
          <w:rFonts w:ascii="Times New Roman" w:hAnsi="Times New Roman" w:cs="Times New Roman"/>
          <w:szCs w:val="24"/>
        </w:rPr>
        <w:t xml:space="preserve"> </w:t>
      </w:r>
      <w:r w:rsidR="007C277A" w:rsidRPr="00706E5B">
        <w:rPr>
          <w:rFonts w:ascii="Times New Roman" w:hAnsi="Times New Roman" w:cs="Times New Roman"/>
          <w:szCs w:val="24"/>
        </w:rPr>
        <w:tab/>
      </w:r>
      <w:r w:rsidR="00053536">
        <w:rPr>
          <w:rFonts w:ascii="Times New Roman" w:hAnsi="Times New Roman" w:cs="Times New Roman"/>
          <w:szCs w:val="24"/>
        </w:rPr>
        <w:tab/>
      </w:r>
      <w:r w:rsidRPr="00706E5B">
        <w:rPr>
          <w:rFonts w:ascii="Times New Roman" w:hAnsi="Times New Roman" w:cs="Times New Roman"/>
          <w:szCs w:val="24"/>
        </w:rPr>
        <w:t>c.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‘I’ section  </w:t>
      </w:r>
      <w:r w:rsidRPr="00706E5B">
        <w:rPr>
          <w:rFonts w:ascii="Times New Roman" w:hAnsi="Times New Roman" w:cs="Times New Roman"/>
          <w:szCs w:val="24"/>
        </w:rPr>
        <w:tab/>
        <w:t>d.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Rectangular hollow section.</w:t>
      </w: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377BA9" w:rsidP="00377BA9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6.</w:t>
      </w:r>
      <w:r w:rsidRPr="00706E5B"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Analyse the building frame shown in figure below by using portal method.  The ends A, D, G</w:t>
      </w:r>
      <w:r w:rsidRPr="00706E5B">
        <w:rPr>
          <w:rFonts w:ascii="Times New Roman" w:hAnsi="Times New Roman" w:cs="Times New Roman"/>
          <w:szCs w:val="24"/>
        </w:rPr>
        <w:t xml:space="preserve"> </w:t>
      </w:r>
      <w:r w:rsidR="007F3EA2" w:rsidRPr="00706E5B">
        <w:rPr>
          <w:rFonts w:ascii="Times New Roman" w:hAnsi="Times New Roman" w:cs="Times New Roman"/>
          <w:szCs w:val="24"/>
        </w:rPr>
        <w:t>and J are fixed ends.</w:t>
      </w:r>
    </w:p>
    <w:p w:rsidR="007C277A" w:rsidRPr="00706E5B" w:rsidRDefault="008B3BC2" w:rsidP="00B05C1D">
      <w:pPr>
        <w:ind w:left="432" w:hanging="432"/>
        <w:jc w:val="center"/>
        <w:rPr>
          <w:rFonts w:ascii="Times New Roman" w:hAnsi="Times New Roman" w:cs="Times New Roman"/>
          <w:szCs w:val="24"/>
        </w:rPr>
      </w:pPr>
      <w:r w:rsidRPr="008B3BC2"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  <w:pict>
          <v:group id="_x0000_s1178" editas="canvas" style="width:266.4pt;height:192.75pt;mso-position-horizontal-relative:char;mso-position-vertical-relative:line" coordorigin="2750,1620" coordsize="597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9" type="#_x0000_t75" style="position:absolute;left:2750;top:1620;width:5970;height:4320" o:preferrelative="f">
              <v:fill o:detectmouseclick="t"/>
              <v:path o:extrusionok="t" o:connecttype="none"/>
              <o:lock v:ext="edit" text="t"/>
            </v:shape>
            <v:group id="_x0000_s1180" style="position:absolute;left:2750;top:1620;width:5970;height:4320" coordorigin="2145,2340" coordsize="5970,4320">
              <v:line id="_x0000_s1181" style="position:absolute" from="3074,2714" to="6738,2714"/>
              <v:line id="_x0000_s1182" style="position:absolute" from="3074,3837" to="6738,3839"/>
              <v:line id="_x0000_s1183" style="position:absolute" from="3074,2728" to="3075,5595"/>
              <v:line id="_x0000_s1184" style="position:absolute" from="2745,5595" to="3393,5596"/>
              <v:line id="_x0000_s1185" style="position:absolute;flip:y" from="2655,5580" to="2835,5760"/>
              <v:line id="_x0000_s1186" style="position:absolute;flip:y" from="3045,5580" to="3225,5760"/>
              <v:line id="_x0000_s1187" style="position:absolute;flip:y" from="2820,5595" to="3000,5775"/>
              <v:line id="_x0000_s1188" style="position:absolute;flip:y" from="3180,5595" to="3360,5775"/>
              <v:line id="_x0000_s1189" style="position:absolute;flip:x" from="2445,2700" to="3093,2701">
                <v:stroke startarrow="block" startarrowlength="long"/>
              </v:line>
              <v:line id="_x0000_s1190" style="position:absolute;flip:x" from="2445,3839" to="3093,3840">
                <v:stroke startarrow="block" startarrowlength="long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91" type="#_x0000_t202" style="position:absolute;left:2160;top:2340;width:1440;height:540" filled="f" stroked="f">
                <v:textbox style="mso-next-textbox:#_x0000_s1191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 w:rsidRPr="002F1B2A">
                        <w:rPr>
                          <w:b/>
                        </w:rPr>
                        <w:t xml:space="preserve">15 </w:t>
                      </w:r>
                      <w:proofErr w:type="spellStart"/>
                      <w:proofErr w:type="gramStart"/>
                      <w:r w:rsidRPr="002F1B2A">
                        <w:rPr>
                          <w:b/>
                        </w:rPr>
                        <w:t>kN</w:t>
                      </w:r>
                      <w:proofErr w:type="spellEnd"/>
                      <w:proofErr w:type="gramEnd"/>
                    </w:p>
                    <w:p w:rsidR="007C277A" w:rsidRDefault="007C277A" w:rsidP="007C277A"/>
                  </w:txbxContent>
                </v:textbox>
              </v:shape>
              <v:shape id="_x0000_s1192" type="#_x0000_t202" style="position:absolute;left:2985;top:2640;width:1440;height:540" filled="f" stroked="f">
                <v:textbox style="mso-next-textbox:#_x0000_s1192">
                  <w:txbxContent>
                    <w:p w:rsidR="007C277A" w:rsidRDefault="007C277A" w:rsidP="007C277A">
                      <w:r>
                        <w:rPr>
                          <w:b/>
                        </w:rPr>
                        <w:t>C</w:t>
                      </w:r>
                    </w:p>
                  </w:txbxContent>
                </v:textbox>
              </v:shape>
              <v:shape id="_x0000_s1193" type="#_x0000_t202" style="position:absolute;left:3015;top:3480;width:1440;height:540" filled="f" stroked="f">
                <v:textbox style="mso-next-textbox:#_x0000_s1193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</w:p>
                    <w:p w:rsidR="007C277A" w:rsidRDefault="007C277A" w:rsidP="007C277A"/>
                  </w:txbxContent>
                </v:textbox>
              </v:shape>
              <v:shape id="_x0000_s1194" type="#_x0000_t202" style="position:absolute;left:2985;top:5220;width:1440;height:540" filled="f" stroked="f">
                <v:textbox style="mso-next-textbox:#_x0000_s1194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</w:p>
                    <w:p w:rsidR="007C277A" w:rsidRDefault="007C277A" w:rsidP="007C277A"/>
                  </w:txbxContent>
                </v:textbox>
              </v:shape>
              <v:line id="_x0000_s1195" style="position:absolute" from="5729,2700" to="5730,5567"/>
              <v:line id="_x0000_s1196" style="position:absolute" from="6779,2700" to="6780,5567"/>
              <v:line id="_x0000_s1197" style="position:absolute" from="4184,2700" to="4185,5567"/>
              <v:line id="_x0000_s1198" style="position:absolute" from="3867,5595" to="4515,5596"/>
              <v:line id="_x0000_s1199" style="position:absolute;flip:y" from="3777,5580" to="3957,5760"/>
              <v:line id="_x0000_s1200" style="position:absolute;flip:y" from="4167,5580" to="4347,5760"/>
              <v:line id="_x0000_s1201" style="position:absolute;flip:y" from="3942,5595" to="4122,5775"/>
              <v:line id="_x0000_s1202" style="position:absolute;flip:y" from="4302,5595" to="4482,5775"/>
              <v:shape id="_x0000_s1203" type="#_x0000_t202" style="position:absolute;left:4125;top:5220;width:1440;height:540" filled="f" stroked="f">
                <v:textbox style="mso-next-textbox:#_x0000_s1203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  <w:p w:rsidR="007C277A" w:rsidRDefault="007C277A" w:rsidP="007C277A"/>
                  </w:txbxContent>
                </v:textbox>
              </v:shape>
              <v:line id="_x0000_s1204" style="position:absolute" from="5412,5595" to="6060,5596"/>
              <v:line id="_x0000_s1205" style="position:absolute;flip:y" from="5322,5580" to="5502,5760"/>
              <v:line id="_x0000_s1206" style="position:absolute;flip:y" from="5712,5580" to="5892,5760"/>
              <v:line id="_x0000_s1207" style="position:absolute;flip:y" from="5487,5595" to="5667,5775"/>
              <v:line id="_x0000_s1208" style="position:absolute;flip:y" from="5847,5595" to="6027,5775"/>
              <v:shape id="_x0000_s1209" type="#_x0000_t202" style="position:absolute;left:5670;top:5220;width:1440;height:540" filled="f" stroked="f">
                <v:textbox style="mso-next-textbox:#_x0000_s1209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</w:t>
                      </w:r>
                    </w:p>
                    <w:p w:rsidR="007C277A" w:rsidRDefault="007C277A" w:rsidP="007C277A"/>
                  </w:txbxContent>
                </v:textbox>
              </v:shape>
              <v:line id="_x0000_s1210" style="position:absolute" from="6435,5595" to="7083,5596"/>
              <v:line id="_x0000_s1211" style="position:absolute;flip:y" from="6345,5580" to="6525,5760"/>
              <v:line id="_x0000_s1212" style="position:absolute;flip:y" from="6735,5580" to="6915,5760"/>
              <v:line id="_x0000_s1213" style="position:absolute;flip:y" from="6510,5595" to="6690,5775"/>
              <v:line id="_x0000_s1214" style="position:absolute;flip:y" from="6870,5595" to="7050,5775"/>
              <v:shape id="_x0000_s1215" type="#_x0000_t202" style="position:absolute;left:6675;top:5220;width:1440;height:540" filled="f" stroked="f">
                <v:textbox style="mso-next-textbox:#_x0000_s1215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J</w:t>
                      </w:r>
                    </w:p>
                    <w:p w:rsidR="007C277A" w:rsidRDefault="007C277A" w:rsidP="007C277A"/>
                  </w:txbxContent>
                </v:textbox>
              </v:shape>
              <v:shape id="_x0000_s1216" type="#_x0000_t202" style="position:absolute;left:5640;top:2640;width:1440;height:540" filled="f" stroked="f">
                <v:textbox style="mso-next-textbox:#_x0000_s1216">
                  <w:txbxContent>
                    <w:p w:rsidR="007C277A" w:rsidRDefault="007C277A" w:rsidP="007C277A">
                      <w:r>
                        <w:rPr>
                          <w:b/>
                        </w:rPr>
                        <w:t>I</w:t>
                      </w:r>
                    </w:p>
                  </w:txbxContent>
                </v:textbox>
              </v:shape>
              <v:shape id="_x0000_s1217" type="#_x0000_t202" style="position:absolute;left:4080;top:2640;width:1440;height:540" filled="f" stroked="f">
                <v:textbox style="mso-next-textbox:#_x0000_s1217">
                  <w:txbxContent>
                    <w:p w:rsidR="007C277A" w:rsidRDefault="007C277A" w:rsidP="007C277A">
                      <w:r>
                        <w:rPr>
                          <w:b/>
                        </w:rPr>
                        <w:t>F</w:t>
                      </w:r>
                    </w:p>
                  </w:txbxContent>
                </v:textbox>
              </v:shape>
              <v:shape id="_x0000_s1218" type="#_x0000_t202" style="position:absolute;left:4140;top:3480;width:1440;height:540" filled="f" stroked="f">
                <v:textbox style="mso-next-textbox:#_x0000_s1218">
                  <w:txbxContent>
                    <w:p w:rsidR="007C277A" w:rsidRDefault="007C277A" w:rsidP="007C277A"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shape>
              <v:shape id="_x0000_s1219" type="#_x0000_t202" style="position:absolute;left:5655;top:3465;width:1440;height:540" filled="f" stroked="f">
                <v:textbox style="mso-next-textbox:#_x0000_s1219">
                  <w:txbxContent>
                    <w:p w:rsidR="007C277A" w:rsidRDefault="007C277A" w:rsidP="007C277A">
                      <w:r>
                        <w:rPr>
                          <w:b/>
                        </w:rPr>
                        <w:t>H</w:t>
                      </w:r>
                    </w:p>
                  </w:txbxContent>
                </v:textbox>
              </v:shape>
              <v:shape id="_x0000_s1220" type="#_x0000_t202" style="position:absolute;left:6690;top:3495;width:510;height:540" filled="f" stroked="f">
                <v:textbox style="mso-next-textbox:#_x0000_s1220">
                  <w:txbxContent>
                    <w:p w:rsidR="007C277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</w:t>
                      </w:r>
                    </w:p>
                    <w:p w:rsidR="007C277A" w:rsidRDefault="007C277A" w:rsidP="007C277A">
                      <w:pPr>
                        <w:rPr>
                          <w:b/>
                        </w:rPr>
                      </w:pPr>
                    </w:p>
                    <w:p w:rsidR="007C277A" w:rsidRDefault="007C277A" w:rsidP="007C277A"/>
                  </w:txbxContent>
                </v:textbox>
              </v:shape>
              <v:shape id="_x0000_s1221" type="#_x0000_t202" style="position:absolute;left:6705;top:2610;width:315;height:540" filled="f" stroked="f">
                <v:textbox style="mso-next-textbox:#_x0000_s1221">
                  <w:txbxContent>
                    <w:p w:rsidR="007C277A" w:rsidRDefault="007C277A" w:rsidP="007C277A">
                      <w:r>
                        <w:rPr>
                          <w:b/>
                        </w:rPr>
                        <w:t>L</w:t>
                      </w:r>
                    </w:p>
                  </w:txbxContent>
                </v:textbox>
              </v:shape>
              <v:line id="_x0000_s1222" style="position:absolute" from="7185,2730" to="7545,2731"/>
              <v:line id="_x0000_s1223" style="position:absolute" from="7185,3840" to="7545,3841"/>
              <v:line id="_x0000_s1224" style="position:absolute" from="7185,5579" to="7545,5580"/>
              <v:line id="_x0000_s1225" style="position:absolute;flip:y" from="7380,3825" to="7381,5582">
                <v:stroke startarrow="block" endarrow="block"/>
              </v:line>
              <v:line id="_x0000_s1226" style="position:absolute;flip:y" from="7380,2730" to="7381,3810">
                <v:stroke startarrow="block" endarrow="block"/>
              </v:line>
              <v:shape id="_x0000_s1227" type="#_x0000_t202" style="position:absolute;left:7380;top:3060;width:720;height:540" filled="f" stroked="f">
                <v:textbox style="mso-next-textbox:#_x0000_s1227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 m</w:t>
                      </w:r>
                    </w:p>
                    <w:p w:rsidR="007C277A" w:rsidRDefault="007C277A" w:rsidP="007C277A"/>
                  </w:txbxContent>
                </v:textbox>
              </v:shape>
              <v:shape id="_x0000_s1228" type="#_x0000_t202" style="position:absolute;left:7380;top:4500;width:720;height:540" filled="f" stroked="f">
                <v:textbox style="mso-next-textbox:#_x0000_s1228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 m</w:t>
                      </w:r>
                    </w:p>
                    <w:p w:rsidR="007C277A" w:rsidRDefault="007C277A" w:rsidP="007C277A"/>
                  </w:txbxContent>
                </v:textbox>
              </v:shape>
              <v:line id="_x0000_s1229" style="position:absolute" from="3060,5940" to="3061,6300"/>
              <v:line id="_x0000_s1230" style="position:absolute" from="6764,5955" to="6765,6315"/>
              <v:line id="_x0000_s1231" style="position:absolute" from="5714,5940" to="5715,6300"/>
              <v:line id="_x0000_s1232" style="position:absolute" from="4200,5940" to="4201,6300"/>
              <v:line id="_x0000_s1233" style="position:absolute" from="3060,6120" to="4154,6121">
                <v:stroke startarrow="block" endarrow="block"/>
              </v:line>
              <v:line id="_x0000_s1234" style="position:absolute" from="4245,6120" to="5685,6121">
                <v:stroke startarrow="block" endarrow="block"/>
              </v:line>
              <v:line id="_x0000_s1235" style="position:absolute" from="5715,6120" to="6781,6121">
                <v:stroke startarrow="block" endarrow="block"/>
              </v:line>
              <v:shape id="_x0000_s1236" type="#_x0000_t202" style="position:absolute;left:5940;top:6120;width:720;height:540" filled="f" stroked="f">
                <v:textbox style="mso-next-textbox:#_x0000_s1236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 m</w:t>
                      </w:r>
                    </w:p>
                    <w:p w:rsidR="007C277A" w:rsidRDefault="007C277A" w:rsidP="007C277A"/>
                  </w:txbxContent>
                </v:textbox>
              </v:shape>
              <v:shape id="_x0000_s1237" type="#_x0000_t202" style="position:absolute;left:4680;top:6120;width:720;height:540" filled="f" stroked="f">
                <v:textbox style="mso-next-textbox:#_x0000_s1237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 m</w:t>
                      </w:r>
                    </w:p>
                    <w:p w:rsidR="007C277A" w:rsidRDefault="007C277A" w:rsidP="007C277A"/>
                  </w:txbxContent>
                </v:textbox>
              </v:shape>
              <v:shape id="_x0000_s1238" type="#_x0000_t202" style="position:absolute;left:3240;top:6120;width:720;height:540" filled="f" stroked="f">
                <v:textbox style="mso-next-textbox:#_x0000_s1238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 m</w:t>
                      </w:r>
                    </w:p>
                    <w:p w:rsidR="007C277A" w:rsidRDefault="007C277A" w:rsidP="007C277A"/>
                  </w:txbxContent>
                </v:textbox>
              </v:shape>
              <v:shape id="_x0000_s1239" type="#_x0000_t202" style="position:absolute;left:2145;top:3420;width:1440;height:540" filled="f" stroked="f">
                <v:textbox style="mso-next-textbox:#_x0000_s1239">
                  <w:txbxContent>
                    <w:p w:rsidR="007C277A" w:rsidRPr="002F1B2A" w:rsidRDefault="007C277A" w:rsidP="007C27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</w:t>
                      </w:r>
                      <w:r w:rsidRPr="002F1B2A">
                        <w:rPr>
                          <w:b/>
                        </w:rPr>
                        <w:t xml:space="preserve"> </w:t>
                      </w:r>
                      <w:proofErr w:type="spellStart"/>
                      <w:proofErr w:type="gramStart"/>
                      <w:r w:rsidRPr="002F1B2A">
                        <w:rPr>
                          <w:b/>
                        </w:rPr>
                        <w:t>kN</w:t>
                      </w:r>
                      <w:proofErr w:type="spellEnd"/>
                      <w:proofErr w:type="gramEnd"/>
                    </w:p>
                    <w:p w:rsidR="007C277A" w:rsidRDefault="007C277A" w:rsidP="007C277A"/>
                  </w:txbxContent>
                </v:textbox>
              </v:shape>
            </v:group>
            <w10:wrap type="none"/>
            <w10:anchorlock/>
          </v:group>
        </w:pict>
      </w:r>
      <w:r w:rsidR="007C277A" w:rsidRPr="00706E5B">
        <w:rPr>
          <w:rFonts w:ascii="Times New Roman" w:hAnsi="Times New Roman" w:cs="Times New Roman"/>
          <w:szCs w:val="24"/>
        </w:rPr>
        <w:t xml:space="preserve"> </w:t>
      </w:r>
    </w:p>
    <w:p w:rsidR="00377BA9" w:rsidRDefault="00B05C1D" w:rsidP="00B05C1D">
      <w:pPr>
        <w:ind w:left="432" w:hanging="432"/>
        <w:jc w:val="center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(OR)</w:t>
      </w:r>
    </w:p>
    <w:p w:rsidR="00707BD8" w:rsidRDefault="00707BD8" w:rsidP="00B83248">
      <w:pPr>
        <w:ind w:left="432" w:hanging="432"/>
        <w:rPr>
          <w:rFonts w:ascii="Times New Roman" w:hAnsi="Times New Roman" w:cs="Times New Roman"/>
          <w:szCs w:val="24"/>
        </w:rPr>
      </w:pPr>
    </w:p>
    <w:p w:rsidR="00707BD8" w:rsidRDefault="00707BD8" w:rsidP="00707BD8">
      <w:pPr>
        <w:ind w:left="432" w:hanging="432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[P.T.O]</w:t>
      </w:r>
    </w:p>
    <w:p w:rsidR="00707BD8" w:rsidRDefault="00707BD8" w:rsidP="00B83248">
      <w:pPr>
        <w:ind w:left="432" w:hanging="432"/>
        <w:rPr>
          <w:rFonts w:ascii="Times New Roman" w:hAnsi="Times New Roman" w:cs="Times New Roman"/>
          <w:szCs w:val="24"/>
        </w:rPr>
      </w:pPr>
    </w:p>
    <w:p w:rsidR="00707BD8" w:rsidRDefault="00707BD8" w:rsidP="00B83248">
      <w:pPr>
        <w:ind w:left="432" w:hanging="432"/>
        <w:rPr>
          <w:rFonts w:ascii="Times New Roman" w:hAnsi="Times New Roman" w:cs="Times New Roman"/>
          <w:szCs w:val="24"/>
        </w:rPr>
      </w:pPr>
    </w:p>
    <w:p w:rsidR="007F3EA2" w:rsidRDefault="00B83248" w:rsidP="00B83248">
      <w:pPr>
        <w:ind w:left="432" w:hanging="43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7.</w:t>
      </w:r>
      <w:r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Analyse the building frame shown in figure in </w:t>
      </w:r>
      <w:r w:rsidR="007F3EA2" w:rsidRPr="00B83248">
        <w:rPr>
          <w:rFonts w:ascii="Times New Roman" w:hAnsi="Times New Roman" w:cs="Times New Roman"/>
          <w:szCs w:val="24"/>
        </w:rPr>
        <w:t>problem 6</w:t>
      </w:r>
      <w:r w:rsidR="007F3EA2" w:rsidRPr="00706E5B">
        <w:rPr>
          <w:rFonts w:ascii="Times New Roman" w:hAnsi="Times New Roman" w:cs="Times New Roman"/>
          <w:szCs w:val="24"/>
        </w:rPr>
        <w:t xml:space="preserve"> by cantilever method.</w:t>
      </w:r>
    </w:p>
    <w:p w:rsidR="00B83248" w:rsidRDefault="00B83248" w:rsidP="00B83248">
      <w:pPr>
        <w:ind w:left="432" w:hanging="432"/>
        <w:rPr>
          <w:rFonts w:ascii="Times New Roman" w:hAnsi="Times New Roman" w:cs="Times New Roman"/>
          <w:szCs w:val="24"/>
        </w:rPr>
      </w:pPr>
    </w:p>
    <w:p w:rsidR="0019223D" w:rsidRDefault="0019223D" w:rsidP="0019223D">
      <w:pPr>
        <w:ind w:left="432" w:hanging="43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8.</w:t>
      </w:r>
      <w:r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A continuous beam ABCD is loaded as shown in figure below.  Determine the collapse load in case</w:t>
      </w:r>
      <w:r>
        <w:rPr>
          <w:rFonts w:ascii="Times New Roman" w:hAnsi="Times New Roman" w:cs="Times New Roman"/>
          <w:szCs w:val="24"/>
        </w:rPr>
        <w:t xml:space="preserve"> </w:t>
      </w:r>
    </w:p>
    <w:p w:rsidR="007F3EA2" w:rsidRDefault="0019223D" w:rsidP="0019223D">
      <w:pPr>
        <w:ind w:left="432" w:hanging="43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proofErr w:type="gramStart"/>
      <w:r>
        <w:rPr>
          <w:rFonts w:ascii="Times New Roman" w:hAnsi="Times New Roman" w:cs="Times New Roman"/>
          <w:szCs w:val="24"/>
        </w:rPr>
        <w:t>a</w:t>
      </w:r>
      <w:proofErr w:type="gramEnd"/>
      <w:r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 xml:space="preserve">the beam is of uniform section and </w:t>
      </w:r>
      <w:r>
        <w:rPr>
          <w:rFonts w:ascii="Times New Roman" w:hAnsi="Times New Roman" w:cs="Times New Roman"/>
          <w:szCs w:val="24"/>
        </w:rPr>
        <w:tab/>
        <w:t>b.</w:t>
      </w:r>
      <w:r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the beam is of unequal section.</w:t>
      </w:r>
    </w:p>
    <w:p w:rsidR="007F3EA2" w:rsidRPr="00706E5B" w:rsidRDefault="0019223D" w:rsidP="0019223D">
      <w:pPr>
        <w:ind w:left="432" w:hanging="43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 w:rsidR="008B3BC2" w:rsidRPr="008B3BC2">
        <w:rPr>
          <w:rFonts w:ascii="Times New Roman" w:hAnsi="Times New Roman" w:cs="Times New Roman"/>
          <w:szCs w:val="24"/>
        </w:rPr>
      </w:r>
      <w:r w:rsidR="008B3BC2">
        <w:rPr>
          <w:rFonts w:ascii="Times New Roman" w:hAnsi="Times New Roman" w:cs="Times New Roman"/>
          <w:szCs w:val="24"/>
        </w:rPr>
        <w:pict>
          <v:group id="_x0000_s1027" editas="canvas" style="width:347.25pt;height:132.45pt;mso-position-horizontal-relative:char;mso-position-vertical-relative:line" coordorigin="2235,2875" coordsize="6945,2649">
            <o:lock v:ext="edit" aspectratio="t"/>
            <v:shape id="_x0000_s1028" type="#_x0000_t75" style="position:absolute;left:2235;top:2875;width:6945;height:2649" o:preferrelative="f">
              <v:fill o:detectmouseclick="t"/>
              <v:path o:extrusionok="t" o:connecttype="none"/>
              <o:lock v:ext="edit" text="t"/>
            </v:shape>
            <v:line id="_x0000_s1030" style="position:absolute" from="2624,5218" to="4496,5219" o:regroupid="1">
              <v:stroke startarrow="block" endarrow="block"/>
            </v:line>
            <v:line id="_x0000_s1031" style="position:absolute" from="2647,5038" to="2648,5400" o:regroupid="1"/>
            <v:shape id="_x0000_s1032" type="#_x0000_t202" style="position:absolute;left:3060;top:4858;width:1350;height:542" o:regroupid="1" filled="f" stroked="f">
              <v:textbox style="mso-next-textbox:#_x0000_s1032">
                <w:txbxContent>
                  <w:p w:rsidR="007F3EA2" w:rsidRPr="002F1B2A" w:rsidRDefault="007F3EA2" w:rsidP="007F3EA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4 m</w:t>
                    </w:r>
                  </w:p>
                  <w:p w:rsidR="007F3EA2" w:rsidRDefault="007F3EA2" w:rsidP="007F3EA2"/>
                </w:txbxContent>
              </v:textbox>
            </v:shape>
            <v:line id="_x0000_s1033" style="position:absolute" from="4470,5038" to="4471,5400" o:regroupid="1"/>
            <v:line id="_x0000_s1034" style="position:absolute" from="6584,5038" to="6585,5400" o:regroupid="1"/>
            <v:line id="_x0000_s1035" style="position:absolute" from="8414,5038" to="8415,5400" o:regroupid="1"/>
            <v:line id="_x0000_s1036" style="position:absolute" from="4455,5219" to="6555,5220" o:regroupid="1">
              <v:stroke startarrow="block" endarrow="block"/>
            </v:line>
            <v:line id="_x0000_s1037" style="position:absolute" from="6600,5218" to="8400,5219" o:regroupid="1">
              <v:stroke startarrow="block" endarrow="block"/>
            </v:line>
            <v:line id="_x0000_s1038" style="position:absolute;flip:x" from="6569,3780" to="6570,4644" o:regroupid="1">
              <v:stroke startarrow="block"/>
            </v:line>
            <v:line id="_x0000_s1039" style="position:absolute" from="8414,3797" to="8415,4661" o:regroupid="1">
              <v:stroke startarrow="block"/>
            </v:line>
            <v:shape id="_x0000_s1040" type="#_x0000_t202" style="position:absolute;left:8415;top:3746;width:510;height:542" o:regroupid="1" filled="f" stroked="f">
              <v:textbox style="mso-next-textbox:#_x0000_s1040">
                <w:txbxContent>
                  <w:p w:rsidR="007F3EA2" w:rsidRDefault="007F3EA2" w:rsidP="007F3EA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  <w:p w:rsidR="007F3EA2" w:rsidRDefault="007F3EA2" w:rsidP="007F3EA2">
                    <w:pPr>
                      <w:rPr>
                        <w:b/>
                      </w:rPr>
                    </w:pPr>
                  </w:p>
                  <w:p w:rsidR="007F3EA2" w:rsidRDefault="007F3EA2" w:rsidP="007F3EA2"/>
                </w:txbxContent>
              </v:textbox>
            </v:shape>
            <v:shape id="_x0000_s1041" type="#_x0000_t202" style="position:absolute;left:5220;top:4856;width:720;height:542" o:regroupid="1" filled="f" stroked="f">
              <v:textbox style="mso-next-textbox:#_x0000_s1041">
                <w:txbxContent>
                  <w:p w:rsidR="007F3EA2" w:rsidRPr="002F1B2A" w:rsidRDefault="007F3EA2" w:rsidP="007F3EA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6 m</w:t>
                    </w:r>
                  </w:p>
                  <w:p w:rsidR="007F3EA2" w:rsidRDefault="007F3EA2" w:rsidP="007F3EA2"/>
                </w:txbxContent>
              </v:textbox>
            </v:shape>
            <v:shape id="_x0000_s1042" type="#_x0000_t202" style="position:absolute;left:7110;top:4858;width:1350;height:542" o:regroupid="1" filled="f" stroked="f">
              <v:textbox style="mso-next-textbox:#_x0000_s1042">
                <w:txbxContent>
                  <w:p w:rsidR="007F3EA2" w:rsidRPr="002F1B2A" w:rsidRDefault="007F3EA2" w:rsidP="007F3EA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4 m</w:t>
                    </w:r>
                  </w:p>
                  <w:p w:rsidR="007F3EA2" w:rsidRDefault="007F3EA2" w:rsidP="007F3EA2"/>
                </w:txbxContent>
              </v:textbox>
            </v:shape>
            <v:line id="_x0000_s1043" style="position:absolute;flip:x" from="3225,3182" to="3634,3598" o:regroupid="1">
              <v:stroke endarrow="block"/>
            </v:line>
            <v:shape id="_x0000_s1044" type="#_x0000_t202" style="position:absolute;left:3420;top:2875;width:1260;height:542" o:regroupid="1" filled="f" stroked="f">
              <v:textbox style="mso-next-textbox:#_x0000_s1044">
                <w:txbxContent>
                  <w:p w:rsidR="007F3EA2" w:rsidRDefault="007F3EA2" w:rsidP="007F3EA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60</w:t>
                    </w:r>
                    <w:r w:rsidRPr="002F1B2A">
                      <w:rPr>
                        <w:b/>
                      </w:rPr>
                      <w:t xml:space="preserve"> </w:t>
                    </w:r>
                    <w:proofErr w:type="spellStart"/>
                    <w:r w:rsidRPr="002F1B2A">
                      <w:rPr>
                        <w:b/>
                      </w:rPr>
                      <w:t>kN</w:t>
                    </w:r>
                    <w:proofErr w:type="spellEnd"/>
                    <w:r>
                      <w:rPr>
                        <w:b/>
                      </w:rPr>
                      <w:t>/m</w:t>
                    </w:r>
                    <w:proofErr w:type="gramEnd"/>
                  </w:p>
                  <w:p w:rsidR="007F3EA2" w:rsidRPr="002F1B2A" w:rsidRDefault="007F3EA2" w:rsidP="007F3EA2">
                    <w:pPr>
                      <w:rPr>
                        <w:b/>
                      </w:rPr>
                    </w:pPr>
                  </w:p>
                  <w:p w:rsidR="007F3EA2" w:rsidRDefault="007F3EA2" w:rsidP="007F3EA2"/>
                </w:txbxContent>
              </v:textbox>
            </v:shape>
            <v:line id="_x0000_s1045" style="position:absolute;flip:x" from="7330,3193" to="7740,3598" o:regroupid="1">
              <v:stroke endarrow="block"/>
            </v:line>
            <v:line id="_x0000_s1046" style="position:absolute;flip:x" from="5181,3100" to="5685,3604" o:regroupid="1">
              <v:stroke endarrow="block"/>
            </v:line>
            <v:shape id="_x0000_s1047" type="#_x0000_t202" style="position:absolute;left:5685;top:2878;width:1260;height:542" o:regroupid="1" filled="f" stroked="f">
              <v:textbox style="mso-next-textbox:#_x0000_s1047">
                <w:txbxContent>
                  <w:p w:rsidR="007F3EA2" w:rsidRDefault="007F3EA2" w:rsidP="007F3EA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80</w:t>
                    </w:r>
                    <w:r w:rsidRPr="002F1B2A">
                      <w:rPr>
                        <w:b/>
                      </w:rPr>
                      <w:t xml:space="preserve"> </w:t>
                    </w:r>
                    <w:proofErr w:type="spellStart"/>
                    <w:r w:rsidRPr="002F1B2A">
                      <w:rPr>
                        <w:b/>
                      </w:rPr>
                      <w:t>kN</w:t>
                    </w:r>
                    <w:proofErr w:type="spellEnd"/>
                    <w:r>
                      <w:rPr>
                        <w:b/>
                      </w:rPr>
                      <w:t>/m</w:t>
                    </w:r>
                    <w:proofErr w:type="gramEnd"/>
                  </w:p>
                  <w:p w:rsidR="007F3EA2" w:rsidRPr="002F1B2A" w:rsidRDefault="007F3EA2" w:rsidP="007F3EA2">
                    <w:pPr>
                      <w:rPr>
                        <w:b/>
                      </w:rPr>
                    </w:pPr>
                  </w:p>
                  <w:p w:rsidR="007F3EA2" w:rsidRDefault="007F3EA2" w:rsidP="007F3EA2"/>
                </w:txbxContent>
              </v:textbox>
            </v:shape>
            <v:shape id="_x0000_s1048" type="#_x0000_t202" style="position:absolute;left:7560;top:2878;width:1620;height:542" o:regroupid="1" filled="f" stroked="f">
              <v:textbox style="mso-next-textbox:#_x0000_s1048">
                <w:txbxContent>
                  <w:p w:rsidR="007F3EA2" w:rsidRDefault="007F3EA2" w:rsidP="007F3EA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100</w:t>
                    </w:r>
                    <w:r w:rsidRPr="002F1B2A">
                      <w:rPr>
                        <w:b/>
                      </w:rPr>
                      <w:t xml:space="preserve"> </w:t>
                    </w:r>
                    <w:proofErr w:type="spellStart"/>
                    <w:r w:rsidRPr="002F1B2A">
                      <w:rPr>
                        <w:b/>
                      </w:rPr>
                      <w:t>kN</w:t>
                    </w:r>
                    <w:proofErr w:type="spellEnd"/>
                    <w:r>
                      <w:rPr>
                        <w:b/>
                      </w:rPr>
                      <w:t>/m</w:t>
                    </w:r>
                    <w:proofErr w:type="gramEnd"/>
                  </w:p>
                  <w:p w:rsidR="007F3EA2" w:rsidRPr="002F1B2A" w:rsidRDefault="007F3EA2" w:rsidP="007F3EA2">
                    <w:pPr>
                      <w:rPr>
                        <w:b/>
                      </w:rPr>
                    </w:pPr>
                  </w:p>
                  <w:p w:rsidR="007F3EA2" w:rsidRDefault="007F3EA2" w:rsidP="007F3EA2"/>
                </w:txbxContent>
              </v:textbox>
            </v:shape>
            <v:shape id="_x0000_s1049" type="#_x0000_t202" style="position:absolute;left:2235;top:3790;width:360;height:542" o:regroupid="1" filled="f" stroked="f">
              <v:textbox style="mso-next-textbox:#_x0000_s1049">
                <w:txbxContent>
                  <w:p w:rsidR="007F3EA2" w:rsidRDefault="007F3EA2" w:rsidP="007F3EA2"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group id="_x0000_s1050" style="position:absolute;left:2625;top:3598;width:5775;height:465" coordorigin="2625,2160" coordsize="5775,465" o:regroupid="1"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51" type="#_x0000_t19" style="position:absolute;left:8040;top:2160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52" type="#_x0000_t19" style="position:absolute;left:3000;top:2160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53" type="#_x0000_t19" style="position:absolute;left:2625;top:2163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54" type="#_x0000_t19" style="position:absolute;left:3720;top:2166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55" type="#_x0000_t19" style="position:absolute;left:4080;top:2163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56" type="#_x0000_t19" style="position:absolute;left:4470;top:2163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57" type="#_x0000_t19" style="position:absolute;left:4860;top:2163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58" type="#_x0000_t19" style="position:absolute;left:5220;top:2163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59" type="#_x0000_t19" style="position:absolute;left:5580;top:2163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60" type="#_x0000_t19" style="position:absolute;left:3360;top:2163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61" type="#_x0000_t19" style="position:absolute;left:6660;top:2161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62" type="#_x0000_t19" style="position:absolute;left:6300;top:2191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63" type="#_x0000_t19" style="position:absolute;left:5940;top:2165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64" type="#_x0000_t19" style="position:absolute;left:7020;top:2160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65" type="#_x0000_t19" style="position:absolute;left:7380;top:2160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066" type="#_x0000_t19" style="position:absolute;left:7740;top:2160;width:360;height:434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</v:group>
            <v:line id="_x0000_s1067" style="position:absolute" from="2624,3763" to="2625,4627" o:regroupid="1">
              <v:stroke startarrow="block"/>
            </v:line>
            <v:group id="_x0000_s1068" style="position:absolute;left:2624;top:3775;width:5836;height:887" coordorigin="2624,9718" coordsize="5836,887">
              <v:line id="_x0000_s1069" style="position:absolute;flip:y" from="2624,9720" to="8460,9720"/>
              <v:shape id="_x0000_s1070" type="#_x0000_t202" style="position:absolute;left:4440;top:9724;width:420;height:542" filled="f" stroked="f">
                <v:textbox style="mso-next-textbox:#_x0000_s1070">
                  <w:txbxContent>
                    <w:p w:rsidR="007F3EA2" w:rsidRDefault="007F3EA2" w:rsidP="007F3EA2"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shape>
              <v:shape id="_x0000_s1071" type="#_x0000_t202" style="position:absolute;left:6240;top:9718;width:510;height:542" filled="f" stroked="f">
                <v:textbox style="mso-next-textbox:#_x0000_s1071">
                  <w:txbxContent>
                    <w:p w:rsidR="007F3EA2" w:rsidRDefault="007F3EA2" w:rsidP="007F3EA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</w:t>
                      </w:r>
                    </w:p>
                    <w:p w:rsidR="007F3EA2" w:rsidRDefault="007F3EA2" w:rsidP="007F3EA2">
                      <w:pPr>
                        <w:rPr>
                          <w:b/>
                        </w:rPr>
                      </w:pPr>
                    </w:p>
                    <w:p w:rsidR="007F3EA2" w:rsidRDefault="007F3EA2" w:rsidP="007F3EA2"/>
                  </w:txbxContent>
                </v:textbox>
              </v:shape>
              <v:line id="_x0000_s1072" style="position:absolute" from="4454,9741" to="4455,10605">
                <v:stroke startarrow="block"/>
              </v:line>
            </v:group>
            <w10:wrap type="none"/>
            <w10:anchorlock/>
          </v:group>
        </w:pict>
      </w:r>
    </w:p>
    <w:p w:rsidR="007F3EA2" w:rsidRDefault="007F3EA2" w:rsidP="0019223D">
      <w:pPr>
        <w:jc w:val="center"/>
        <w:rPr>
          <w:rFonts w:ascii="Times New Roman" w:hAnsi="Times New Roman" w:cs="Times New Roman"/>
          <w:szCs w:val="24"/>
        </w:rPr>
      </w:pPr>
      <w:r w:rsidRPr="00706E5B">
        <w:rPr>
          <w:rFonts w:ascii="Times New Roman" w:hAnsi="Times New Roman" w:cs="Times New Roman"/>
          <w:szCs w:val="24"/>
        </w:rPr>
        <w:t>(OR)</w:t>
      </w:r>
    </w:p>
    <w:p w:rsidR="007F3EA2" w:rsidRPr="00706E5B" w:rsidRDefault="00FD0172" w:rsidP="00FD0172">
      <w:pPr>
        <w:ind w:left="432" w:hanging="43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9.</w:t>
      </w:r>
      <w:r>
        <w:rPr>
          <w:rFonts w:ascii="Times New Roman" w:hAnsi="Times New Roman" w:cs="Times New Roman"/>
          <w:szCs w:val="24"/>
        </w:rPr>
        <w:tab/>
      </w:r>
      <w:r w:rsidR="007F3EA2" w:rsidRPr="00706E5B">
        <w:rPr>
          <w:rFonts w:ascii="Times New Roman" w:hAnsi="Times New Roman" w:cs="Times New Roman"/>
          <w:szCs w:val="24"/>
        </w:rPr>
        <w:t>Determine the value of plastic moment for the frame shown in figure below.  The plastic moment is</w:t>
      </w:r>
      <w:r>
        <w:rPr>
          <w:rFonts w:ascii="Times New Roman" w:hAnsi="Times New Roman" w:cs="Times New Roman"/>
          <w:szCs w:val="24"/>
        </w:rPr>
        <w:t xml:space="preserve"> </w:t>
      </w:r>
      <w:r w:rsidR="007F3EA2" w:rsidRPr="00706E5B">
        <w:rPr>
          <w:rFonts w:ascii="Times New Roman" w:hAnsi="Times New Roman" w:cs="Times New Roman"/>
          <w:szCs w:val="24"/>
        </w:rPr>
        <w:t>uniform throughout.</w:t>
      </w:r>
    </w:p>
    <w:p w:rsidR="007F3EA2" w:rsidRPr="00706E5B" w:rsidRDefault="009E217E" w:rsidP="007F3EA2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8B3BC2" w:rsidRPr="008B3BC2">
        <w:rPr>
          <w:rFonts w:ascii="Times New Roman" w:hAnsi="Times New Roman" w:cs="Times New Roman"/>
          <w:szCs w:val="24"/>
        </w:rPr>
      </w:r>
      <w:r w:rsidR="008B3BC2">
        <w:rPr>
          <w:rFonts w:ascii="Times New Roman" w:hAnsi="Times New Roman" w:cs="Times New Roman"/>
          <w:szCs w:val="24"/>
        </w:rPr>
        <w:pict>
          <v:group id="_x0000_s1073" editas="canvas" style="width:312.4pt;height:189pt;mso-position-horizontal-relative:char;mso-position-vertical-relative:line" coordorigin="2996,7380" coordsize="6248,3780">
            <o:lock v:ext="edit" aspectratio="t"/>
            <v:shape id="_x0000_s1074" type="#_x0000_t75" style="position:absolute;left:2996;top:7380;width:6248;height:3780" o:preferrelative="f">
              <v:fill o:detectmouseclick="t"/>
              <v:path o:extrusionok="t" o:connecttype="none"/>
              <o:lock v:ext="edit" text="t"/>
            </v:shape>
            <v:group id="_x0000_s1075" style="position:absolute;left:2996;top:7380;width:6248;height:3780" coordorigin="2880,6300" coordsize="6210,3765">
              <v:line id="_x0000_s1076" style="position:absolute" from="4064,7214" to="7728,7214"/>
              <v:line id="_x0000_s1077" style="position:absolute" from="4064,7228" to="4065,8668"/>
              <v:line id="_x0000_s1078" style="position:absolute" from="3735,8655" to="4383,8656"/>
              <v:line id="_x0000_s1079" style="position:absolute;flip:y" from="3645,8640" to="3825,8820"/>
              <v:line id="_x0000_s1080" style="position:absolute;flip:y" from="4035,8640" to="4215,8820"/>
              <v:line id="_x0000_s1081" style="position:absolute;flip:y" from="3810,8655" to="3990,8835"/>
              <v:line id="_x0000_s1082" style="position:absolute;flip:y" from="4170,8655" to="4350,8835"/>
              <v:line id="_x0000_s1083" style="position:absolute;flip:x" from="3435,7200" to="4083,7201">
                <v:stroke startarrow="block" startarrowlength="long"/>
              </v:line>
              <v:shape id="_x0000_s1084" type="#_x0000_t202" style="position:absolute;left:2880;top:6840;width:1260;height:540" filled="f" stroked="f">
                <v:textbox style="mso-next-textbox:#_x0000_s1084">
                  <w:txbxContent>
                    <w:p w:rsidR="007F3EA2" w:rsidRPr="002F1B2A" w:rsidRDefault="007F3EA2" w:rsidP="007F3EA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100</w:t>
                      </w:r>
                      <w:r w:rsidRPr="002F1B2A">
                        <w:rPr>
                          <w:b/>
                        </w:rPr>
                        <w:t xml:space="preserve"> </w:t>
                      </w:r>
                      <w:proofErr w:type="spellStart"/>
                      <w:proofErr w:type="gramStart"/>
                      <w:r w:rsidRPr="002F1B2A">
                        <w:rPr>
                          <w:b/>
                        </w:rPr>
                        <w:t>kN</w:t>
                      </w:r>
                      <w:proofErr w:type="spellEnd"/>
                      <w:proofErr w:type="gramEnd"/>
                    </w:p>
                    <w:p w:rsidR="007F3EA2" w:rsidRDefault="007F3EA2" w:rsidP="007F3EA2"/>
                  </w:txbxContent>
                </v:textbox>
              </v:shape>
              <v:shape id="_x0000_s1085" type="#_x0000_t202" style="position:absolute;left:3780;top:6795;width:360;height:540" filled="f" stroked="f">
                <v:textbox style="mso-next-textbox:#_x0000_s1085">
                  <w:txbxContent>
                    <w:p w:rsidR="007F3EA2" w:rsidRDefault="007F3EA2" w:rsidP="007F3EA2"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shape>
              <v:shape id="_x0000_s1086" type="#_x0000_t202" style="position:absolute;left:3780;top:8820;width:1440;height:540" filled="f" stroked="f">
                <v:textbox style="mso-next-textbox:#_x0000_s1086">
                  <w:txbxContent>
                    <w:p w:rsidR="007F3EA2" w:rsidRPr="002F1B2A" w:rsidRDefault="007F3EA2" w:rsidP="007F3EA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</w:p>
                    <w:p w:rsidR="007F3EA2" w:rsidRDefault="007F3EA2" w:rsidP="007F3EA2"/>
                  </w:txbxContent>
                </v:textbox>
              </v:shape>
              <v:line id="_x0000_s1087" style="position:absolute;flip:x" from="7740,7200" to="7741,8640"/>
              <v:line id="_x0000_s1088" style="position:absolute" from="7425,8655" to="8073,8656"/>
              <v:line id="_x0000_s1089" style="position:absolute;flip:y" from="7335,8640" to="7515,8820"/>
              <v:line id="_x0000_s1090" style="position:absolute;flip:y" from="7725,8640" to="7905,8820"/>
              <v:line id="_x0000_s1091" style="position:absolute;flip:y" from="7500,8655" to="7680,8835"/>
              <v:line id="_x0000_s1092" style="position:absolute;flip:y" from="7860,8655" to="8040,8835"/>
              <v:shape id="_x0000_s1093" type="#_x0000_t202" style="position:absolute;left:5580;top:7200;width:1440;height:540" filled="f" stroked="f">
                <v:textbox style="mso-next-textbox:#_x0000_s1093">
                  <w:txbxContent>
                    <w:p w:rsidR="007F3EA2" w:rsidRDefault="007F3EA2" w:rsidP="007F3EA2"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shape>
              <v:shape id="_x0000_s1094" type="#_x0000_t202" style="position:absolute;left:7680;top:6840;width:510;height:540" filled="f" stroked="f">
                <v:textbox style="mso-next-textbox:#_x0000_s1094">
                  <w:txbxContent>
                    <w:p w:rsidR="007F3EA2" w:rsidRDefault="007F3EA2" w:rsidP="007F3EA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</w:t>
                      </w:r>
                    </w:p>
                    <w:p w:rsidR="007F3EA2" w:rsidRDefault="007F3EA2" w:rsidP="007F3EA2">
                      <w:pPr>
                        <w:rPr>
                          <w:b/>
                        </w:rPr>
                      </w:pPr>
                    </w:p>
                    <w:p w:rsidR="007F3EA2" w:rsidRDefault="007F3EA2" w:rsidP="007F3EA2"/>
                  </w:txbxContent>
                </v:textbox>
              </v:shape>
              <v:line id="_x0000_s1095" style="position:absolute" from="8175,7230" to="8535,7231"/>
              <v:line id="_x0000_s1096" style="position:absolute" from="8175,8639" to="8535,8640"/>
              <v:line id="_x0000_s1097" style="position:absolute;flip:y" from="8325,7230" to="8326,8640">
                <v:stroke startarrow="block" endarrow="block"/>
              </v:line>
              <v:shape id="_x0000_s1098" type="#_x0000_t202" style="position:absolute;left:8370;top:7560;width:720;height:540" filled="f" stroked="f">
                <v:textbox style="mso-next-textbox:#_x0000_s1098">
                  <w:txbxContent>
                    <w:p w:rsidR="007F3EA2" w:rsidRPr="002F1B2A" w:rsidRDefault="007F3EA2" w:rsidP="007F3EA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 m</w:t>
                      </w:r>
                    </w:p>
                    <w:p w:rsidR="007F3EA2" w:rsidRDefault="007F3EA2" w:rsidP="007F3EA2"/>
                  </w:txbxContent>
                </v:textbox>
              </v:shape>
              <v:line id="_x0000_s1099" style="position:absolute" from="4050,9345" to="4051,9705"/>
              <v:line id="_x0000_s1100" style="position:absolute" from="7754,9360" to="7755,9720"/>
              <v:line id="_x0000_s1101" style="position:absolute" from="4050,9525" to="7740,9526">
                <v:stroke startarrow="block" endarrow="block"/>
              </v:line>
              <v:shape id="_x0000_s1102" type="#_x0000_t202" style="position:absolute;left:5490;top:9525;width:1350;height:540" filled="f" stroked="f">
                <v:textbox style="mso-next-textbox:#_x0000_s1102">
                  <w:txbxContent>
                    <w:p w:rsidR="007F3EA2" w:rsidRPr="002F1B2A" w:rsidRDefault="007F3EA2" w:rsidP="007F3EA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 m</w:t>
                      </w:r>
                    </w:p>
                    <w:p w:rsidR="007F3EA2" w:rsidRDefault="007F3EA2" w:rsidP="007F3EA2"/>
                  </w:txbxContent>
                </v:textbox>
              </v:shape>
              <v:shape id="_x0000_s1103" type="#_x0000_t202" style="position:absolute;left:7560;top:8820;width:510;height:540" filled="f" stroked="f">
                <v:textbox style="mso-next-textbox:#_x0000_s1103">
                  <w:txbxContent>
                    <w:p w:rsidR="007F3EA2" w:rsidRDefault="007F3EA2" w:rsidP="007F3EA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</w:t>
                      </w:r>
                    </w:p>
                    <w:p w:rsidR="007F3EA2" w:rsidRDefault="007F3EA2" w:rsidP="007F3EA2">
                      <w:pPr>
                        <w:rPr>
                          <w:b/>
                        </w:rPr>
                      </w:pPr>
                    </w:p>
                    <w:p w:rsidR="007F3EA2" w:rsidRDefault="007F3EA2" w:rsidP="007F3EA2"/>
                  </w:txbxContent>
                </v:textbox>
              </v:shape>
              <v:shape id="_x0000_s1104" type="#_x0000_t19" style="position:absolute;left:4065;top:7020;width:360;height:432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105" type="#_x0000_t19" style="position:absolute;left:4800;top:7020;width:360;height:432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106" type="#_x0000_t19" style="position:absolute;left:5160;top:7023;width:360;height:432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107" type="#_x0000_t19" style="position:absolute;left:5520;top:7020;width:360;height:432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108" type="#_x0000_t19" style="position:absolute;left:5910;top:7020;width:360;height:432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109" type="#_x0000_t19" style="position:absolute;left:6300;top:7020;width:360;height:432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110" type="#_x0000_t19" style="position:absolute;left:6660;top:7020;width:360;height:432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111" type="#_x0000_t19" style="position:absolute;left:7020;top:7020;width:360;height:432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112" type="#_x0000_t19" style="position:absolute;left:4440;top:7020;width:360;height:432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113" type="#_x0000_t19" style="position:absolute;left:7380;top:7022;width:360;height:432;rotation:-180;flip:y" coordsize="34596,21600" adj="-9382448,-2408151,17288" path="wr-4312,,38888,43200,,8650,34596,8678nfewr-4312,,38888,43200,,8650,34596,8678l17288,21600nsxe">
                <v:path o:connectlocs="0,8650;34596,8678;17288,21600"/>
              </v:shape>
              <v:shape id="_x0000_s1114" type="#_x0000_t202" style="position:absolute;left:5580;top:6300;width:1260;height:540" filled="f" stroked="f">
                <v:textbox style="mso-next-textbox:#_x0000_s1114">
                  <w:txbxContent>
                    <w:p w:rsidR="007F3EA2" w:rsidRDefault="007F3EA2" w:rsidP="007F3EA2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20</w:t>
                      </w:r>
                      <w:r w:rsidRPr="002F1B2A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2F1B2A">
                        <w:rPr>
                          <w:b/>
                        </w:rPr>
                        <w:t>kN</w:t>
                      </w:r>
                      <w:proofErr w:type="spellEnd"/>
                      <w:r>
                        <w:rPr>
                          <w:b/>
                        </w:rPr>
                        <w:t>/m</w:t>
                      </w:r>
                      <w:proofErr w:type="gramEnd"/>
                    </w:p>
                    <w:p w:rsidR="007F3EA2" w:rsidRPr="002F1B2A" w:rsidRDefault="007F3EA2" w:rsidP="007F3EA2">
                      <w:pPr>
                        <w:rPr>
                          <w:b/>
                        </w:rPr>
                      </w:pPr>
                    </w:p>
                    <w:p w:rsidR="007F3EA2" w:rsidRDefault="007F3EA2" w:rsidP="007F3EA2"/>
                  </w:txbxContent>
                </v:textbox>
              </v:shape>
              <v:line id="_x0000_s1115" style="position:absolute;flip:x" from="5040,6480" to="5580,7020">
                <v:stroke endarrow="block"/>
              </v:line>
            </v:group>
            <w10:wrap type="none"/>
            <w10:anchorlock/>
          </v:group>
        </w:pict>
      </w: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 w:rsidP="007F3EA2">
      <w:pPr>
        <w:rPr>
          <w:rFonts w:ascii="Times New Roman" w:hAnsi="Times New Roman" w:cs="Times New Roman"/>
          <w:szCs w:val="24"/>
        </w:rPr>
      </w:pPr>
    </w:p>
    <w:p w:rsidR="007F3EA2" w:rsidRPr="00706E5B" w:rsidRDefault="007F3EA2">
      <w:pPr>
        <w:rPr>
          <w:sz w:val="20"/>
        </w:rPr>
      </w:pPr>
    </w:p>
    <w:sectPr w:rsidR="007F3EA2" w:rsidRPr="00706E5B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53536"/>
    <w:rsid w:val="0019223D"/>
    <w:rsid w:val="00253AD3"/>
    <w:rsid w:val="00377BA9"/>
    <w:rsid w:val="006642D8"/>
    <w:rsid w:val="00676334"/>
    <w:rsid w:val="006F253B"/>
    <w:rsid w:val="00706E5B"/>
    <w:rsid w:val="00707061"/>
    <w:rsid w:val="00707BD8"/>
    <w:rsid w:val="007B1B7B"/>
    <w:rsid w:val="007C277A"/>
    <w:rsid w:val="007F3EA2"/>
    <w:rsid w:val="00812F8E"/>
    <w:rsid w:val="008A12CC"/>
    <w:rsid w:val="008B3BC2"/>
    <w:rsid w:val="009E217E"/>
    <w:rsid w:val="009F7436"/>
    <w:rsid w:val="00A5677A"/>
    <w:rsid w:val="00AB14AC"/>
    <w:rsid w:val="00B05C1D"/>
    <w:rsid w:val="00B83248"/>
    <w:rsid w:val="00BA1496"/>
    <w:rsid w:val="00C45A93"/>
    <w:rsid w:val="00D744A3"/>
    <w:rsid w:val="00DD13EC"/>
    <w:rsid w:val="00E118CE"/>
    <w:rsid w:val="00E41851"/>
    <w:rsid w:val="00EB2AEB"/>
    <w:rsid w:val="00F41672"/>
    <w:rsid w:val="00FB5F69"/>
    <w:rsid w:val="00FD0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1" type="arc" idref="#_x0000_s1051"/>
        <o:r id="V:Rule2" type="arc" idref="#_x0000_s1052"/>
        <o:r id="V:Rule3" type="arc" idref="#_x0000_s1053"/>
        <o:r id="V:Rule4" type="arc" idref="#_x0000_s1054"/>
        <o:r id="V:Rule5" type="arc" idref="#_x0000_s1055"/>
        <o:r id="V:Rule6" type="arc" idref="#_x0000_s1056"/>
        <o:r id="V:Rule7" type="arc" idref="#_x0000_s1057"/>
        <o:r id="V:Rule8" type="arc" idref="#_x0000_s1058"/>
        <o:r id="V:Rule9" type="arc" idref="#_x0000_s1059"/>
        <o:r id="V:Rule10" type="arc" idref="#_x0000_s1060"/>
        <o:r id="V:Rule11" type="arc" idref="#_x0000_s1061"/>
        <o:r id="V:Rule12" type="arc" idref="#_x0000_s1062"/>
        <o:r id="V:Rule13" type="arc" idref="#_x0000_s1063"/>
        <o:r id="V:Rule14" type="arc" idref="#_x0000_s1064"/>
        <o:r id="V:Rule15" type="arc" idref="#_x0000_s1065"/>
        <o:r id="V:Rule16" type="arc" idref="#_x0000_s1066"/>
        <o:r id="V:Rule17" type="arc" idref="#_x0000_s1104"/>
        <o:r id="V:Rule18" type="arc" idref="#_x0000_s1105"/>
        <o:r id="V:Rule19" type="arc" idref="#_x0000_s1106"/>
        <o:r id="V:Rule20" type="arc" idref="#_x0000_s1107"/>
        <o:r id="V:Rule21" type="arc" idref="#_x0000_s1108"/>
        <o:r id="V:Rule22" type="arc" idref="#_x0000_s1109"/>
        <o:r id="V:Rule23" type="arc" idref="#_x0000_s1110"/>
        <o:r id="V:Rule24" type="arc" idref="#_x0000_s1111"/>
        <o:r id="V:Rule25" type="arc" idref="#_x0000_s1112"/>
        <o:r id="V:Rule26" type="arc" idref="#_x0000_s1113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2010-10-19T09:26:00Z</dcterms:created>
  <dcterms:modified xsi:type="dcterms:W3CDTF">2011-05-14T06:42:00Z</dcterms:modified>
</cp:coreProperties>
</file>