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4138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10953">
        <w:rPr>
          <w:b/>
          <w:szCs w:val="24"/>
        </w:rPr>
        <w:tab/>
      </w:r>
      <w:r w:rsidR="00B10953" w:rsidRPr="00B10953">
        <w:rPr>
          <w:b/>
          <w:szCs w:val="24"/>
        </w:rPr>
        <w:t>HIGHWAYS AND RAILWAYS ENGINEERING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10953">
        <w:rPr>
          <w:b/>
          <w:szCs w:val="24"/>
        </w:rPr>
        <w:tab/>
        <w:t>09CE209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E7DD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E7DD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84483" w:rsidRDefault="0008448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08448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List any two factors governing the camber to be provided in a road.</w:t>
      </w:r>
    </w:p>
    <w:p w:rsidR="00084483" w:rsidRDefault="0008448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major function of IRC?</w:t>
      </w:r>
    </w:p>
    <w:p w:rsidR="00084483" w:rsidRDefault="0008448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term ‘exceptional gradient’?</w:t>
      </w:r>
    </w:p>
    <w:p w:rsidR="00084483" w:rsidRDefault="0008448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maximum possible value of radius for any horizontal transition curve?</w:t>
      </w:r>
    </w:p>
    <w:p w:rsidR="00084483" w:rsidRDefault="0008448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term Vehicle Damage Factor (VDF) as applied in flexible pavement design.</w:t>
      </w:r>
    </w:p>
    <w:p w:rsidR="00084483" w:rsidRDefault="0008448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Define the term modulus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subgrade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reaction.</w:t>
      </w:r>
    </w:p>
    <w:p w:rsidR="00084483" w:rsidRDefault="002220C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sleeper density in railways?</w:t>
      </w:r>
    </w:p>
    <w:p w:rsidR="002220C2" w:rsidRDefault="002220C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distance between rails in broad gauge in India?</w:t>
      </w:r>
    </w:p>
    <w:p w:rsidR="002220C2" w:rsidRDefault="002220C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term turnout in railway engineering.</w:t>
      </w:r>
    </w:p>
    <w:p w:rsidR="002220C2" w:rsidRDefault="002220C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purpose of a Warner signal?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D63A4" w:rsidRDefault="0011213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is the significance of obligatory points in highway alignment?</w:t>
      </w:r>
    </w:p>
    <w:p w:rsidR="00112138" w:rsidRDefault="0011213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How </w:t>
      </w:r>
      <w:r w:rsidR="00A71E5E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terrains classified based on its natural slope in highway engineering.</w:t>
      </w:r>
    </w:p>
    <w:p w:rsidR="00112138" w:rsidRDefault="0011213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List the major requirements of a good pavement.</w:t>
      </w:r>
    </w:p>
    <w:p w:rsidR="00112138" w:rsidRDefault="0011213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advantages of coning of wheels in railways?</w:t>
      </w:r>
    </w:p>
    <w:p w:rsidR="00112138" w:rsidRPr="002D63A4" w:rsidRDefault="0011213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the meaning of the term interlocking in the context of </w:t>
      </w:r>
      <w:r w:rsidR="001832F1">
        <w:rPr>
          <w:rFonts w:ascii="Times New Roman" w:hAnsi="Times New Roman" w:cs="Times New Roman"/>
          <w:sz w:val="24"/>
          <w:szCs w:val="24"/>
        </w:rPr>
        <w:t>signalling</w:t>
      </w:r>
      <w:r>
        <w:rPr>
          <w:rFonts w:ascii="Times New Roman" w:hAnsi="Times New Roman" w:cs="Times New Roman"/>
          <w:sz w:val="24"/>
          <w:szCs w:val="24"/>
        </w:rPr>
        <w:t xml:space="preserve"> in railways?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832F1" w:rsidRDefault="001832F1" w:rsidP="000D226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 xml:space="preserve">Explain the role of highways in the economic development of a country with special </w:t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  <w:t>reference to India.</w:t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</w:r>
      <w:r w:rsidR="000D2268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0D2268" w:rsidRDefault="000D2268" w:rsidP="000D226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classification of Indian roads as per Nagpur road plan.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0D2268" w:rsidRDefault="000D2268" w:rsidP="000D226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D2268" w:rsidRDefault="00184666" w:rsidP="0018466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stages of engineering surveys to be carried out in fixing the alignment of a highway.</w:t>
      </w:r>
    </w:p>
    <w:p w:rsidR="00184666" w:rsidRDefault="00184666" w:rsidP="000D2268">
      <w:pPr>
        <w:rPr>
          <w:rFonts w:ascii="Times New Roman" w:hAnsi="Times New Roman" w:cs="Times New Roman"/>
          <w:bCs/>
          <w:sz w:val="24"/>
          <w:szCs w:val="24"/>
        </w:rPr>
      </w:pPr>
    </w:p>
    <w:p w:rsidR="00184666" w:rsidRDefault="00184666" w:rsidP="000D226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PIEV theory relating to the reaction time of a driver.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184666" w:rsidRDefault="00184666" w:rsidP="00184666">
      <w:pPr>
        <w:ind w:left="864" w:hanging="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Calculate the stopping sight distance for a design speed of 80kmph.  Assume the total reaction time as 2.5 seconds and the coefficient of friction between the tyres and the road as 0.35.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184666" w:rsidRDefault="003C3BF6" w:rsidP="003C3BF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C3BF6" w:rsidRDefault="001353ED" w:rsidP="001353E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formation of summit and valley curves when two different gradients meet, mentioning the criteria for the determination of its lengths.</w:t>
      </w:r>
    </w:p>
    <w:p w:rsidR="001353ED" w:rsidRDefault="001353ED" w:rsidP="003C3BF6">
      <w:pPr>
        <w:rPr>
          <w:rFonts w:ascii="Times New Roman" w:hAnsi="Times New Roman" w:cs="Times New Roman"/>
          <w:bCs/>
          <w:sz w:val="24"/>
          <w:szCs w:val="24"/>
        </w:rPr>
      </w:pPr>
    </w:p>
    <w:p w:rsidR="00CF7EE3" w:rsidRDefault="00CF7EE3" w:rsidP="003C3BF6">
      <w:pPr>
        <w:rPr>
          <w:rFonts w:ascii="Times New Roman" w:hAnsi="Times New Roman" w:cs="Times New Roman"/>
          <w:bCs/>
          <w:sz w:val="24"/>
          <w:szCs w:val="24"/>
        </w:rPr>
      </w:pPr>
    </w:p>
    <w:p w:rsidR="00CF7EE3" w:rsidRDefault="00CF7EE3" w:rsidP="003C3BF6">
      <w:pPr>
        <w:rPr>
          <w:rFonts w:ascii="Times New Roman" w:hAnsi="Times New Roman" w:cs="Times New Roman"/>
          <w:bCs/>
          <w:sz w:val="24"/>
          <w:szCs w:val="24"/>
        </w:rPr>
      </w:pPr>
    </w:p>
    <w:p w:rsidR="00CF7EE3" w:rsidRDefault="00CF7EE3" w:rsidP="00CF7EE3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CF7EE3" w:rsidRDefault="00CF7EE3" w:rsidP="00CF7EE3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F7EE3" w:rsidRDefault="00CF7EE3" w:rsidP="00CF7EE3">
      <w:pPr>
        <w:rPr>
          <w:rFonts w:ascii="Times New Roman" w:hAnsi="Times New Roman" w:cs="Times New Roman"/>
          <w:bCs/>
          <w:sz w:val="24"/>
          <w:szCs w:val="24"/>
        </w:rPr>
      </w:pPr>
    </w:p>
    <w:p w:rsidR="00CF7EE3" w:rsidRDefault="00CF7EE3" w:rsidP="003C3BF6">
      <w:pPr>
        <w:rPr>
          <w:rFonts w:ascii="Times New Roman" w:hAnsi="Times New Roman" w:cs="Times New Roman"/>
          <w:bCs/>
          <w:sz w:val="24"/>
          <w:szCs w:val="24"/>
        </w:rPr>
      </w:pPr>
    </w:p>
    <w:p w:rsidR="00F34B34" w:rsidRDefault="00F34B34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4B34" w:rsidRDefault="00F34B34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E6B" w:rsidRDefault="00A61E6B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Design a flexible pavement for the following data as per CBR method suggested by IRC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:37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-2001 and give details of the thickness of various layers.</w:t>
      </w:r>
    </w:p>
    <w:p w:rsidR="00A61E6B" w:rsidRDefault="00A61E6B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Initial traffic in the year of completion of construction = 500CV/day</w:t>
      </w:r>
    </w:p>
    <w:p w:rsidR="00A61E6B" w:rsidRDefault="00A61E6B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Traffic growth per annum = 7.5%</w:t>
      </w:r>
    </w:p>
    <w:p w:rsidR="00A61E6B" w:rsidRDefault="00A61E6B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Design life of pavement = 10- years</w:t>
      </w:r>
    </w:p>
    <w:p w:rsidR="00A61E6B" w:rsidRDefault="00A61E6B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Vehicle damage factor = 2.5 (standard axles per commercial vehicle)</w:t>
      </w:r>
    </w:p>
    <w:p w:rsidR="00A61E6B" w:rsidRDefault="00A61E6B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e.</w:t>
      </w:r>
      <w:r>
        <w:rPr>
          <w:rFonts w:ascii="Times New Roman" w:hAnsi="Times New Roman" w:cs="Times New Roman"/>
          <w:bCs/>
          <w:sz w:val="24"/>
          <w:szCs w:val="24"/>
        </w:rPr>
        <w:tab/>
        <w:t>Lane distribution factor = 0.75.</w:t>
      </w:r>
    </w:p>
    <w:p w:rsidR="00A61E6B" w:rsidRDefault="00A61E6B" w:rsidP="00A61E6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f.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CBR value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subgrade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oil = 5%.</w:t>
      </w:r>
    </w:p>
    <w:p w:rsidR="00A61E6B" w:rsidRDefault="00B330A8" w:rsidP="00B330A8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330A8" w:rsidRDefault="00CD6EF3" w:rsidP="00CD6EF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the IRC procedure for the design of rigid pavements based on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Westergaard’s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modulus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subgrade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reaction.</w:t>
      </w:r>
    </w:p>
    <w:p w:rsidR="00CD6EF3" w:rsidRDefault="00CD6EF3" w:rsidP="00CD6EF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6EF3" w:rsidRDefault="00CD6EF3" w:rsidP="00CD6EF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creep?  Discuss the probable causes of creep.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CD6EF3" w:rsidRDefault="00CD6EF3" w:rsidP="00CD6EF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the relative merits and demerits of wooden and concrete sleepers.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CD6EF3" w:rsidRDefault="00CD6EF3" w:rsidP="00CD6EF3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C6615" w:rsidRDefault="009C6615" w:rsidP="009C661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Draw a typical cross-section of a permanent way.  Discuss in brief the basic functions of various components of a railway track.</w:t>
      </w:r>
    </w:p>
    <w:p w:rsidR="009C6615" w:rsidRDefault="009C6615" w:rsidP="00CD6EF3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9C6615" w:rsidRDefault="009C6615" w:rsidP="00CD6EF3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types of signals used in Indian railways.</w:t>
      </w:r>
    </w:p>
    <w:p w:rsidR="00CD6EF3" w:rsidRDefault="009C6615" w:rsidP="009C6615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C6615" w:rsidRDefault="00157338" w:rsidP="009C6615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Draw a neat diagram of a simple left-hand turn out and show its various components.</w:t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157338" w:rsidRDefault="00157338" w:rsidP="009C6615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factors to be considered in the alignment of a railway line.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157338" w:rsidRDefault="00157338" w:rsidP="009C6615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157338" w:rsidRDefault="00157338" w:rsidP="009C6615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157338" w:rsidRDefault="00157338" w:rsidP="009C6615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CD6EF3" w:rsidRDefault="00CD6EF3" w:rsidP="00B330A8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A61E6B" w:rsidRDefault="00A61E6B" w:rsidP="003C3BF6">
      <w:pPr>
        <w:rPr>
          <w:rFonts w:ascii="Times New Roman" w:hAnsi="Times New Roman" w:cs="Times New Roman"/>
          <w:bCs/>
          <w:sz w:val="24"/>
          <w:szCs w:val="24"/>
        </w:rPr>
      </w:pPr>
    </w:p>
    <w:p w:rsidR="00184666" w:rsidRDefault="00184666" w:rsidP="000D2268">
      <w:pPr>
        <w:rPr>
          <w:rFonts w:ascii="Times New Roman" w:hAnsi="Times New Roman" w:cs="Times New Roman"/>
          <w:bCs/>
          <w:sz w:val="24"/>
          <w:szCs w:val="24"/>
        </w:rPr>
      </w:pPr>
    </w:p>
    <w:p w:rsidR="000D2268" w:rsidRDefault="000D2268" w:rsidP="000D2268">
      <w:pPr>
        <w:rPr>
          <w:rFonts w:ascii="Times New Roman" w:hAnsi="Times New Roman" w:cs="Times New Roman"/>
          <w:bCs/>
          <w:sz w:val="24"/>
          <w:szCs w:val="24"/>
        </w:rPr>
      </w:pPr>
    </w:p>
    <w:p w:rsidR="000D2268" w:rsidRPr="002D63A4" w:rsidRDefault="000D226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84483"/>
    <w:rsid w:val="000D2268"/>
    <w:rsid w:val="00112138"/>
    <w:rsid w:val="001353ED"/>
    <w:rsid w:val="00157338"/>
    <w:rsid w:val="001832F1"/>
    <w:rsid w:val="00184666"/>
    <w:rsid w:val="002220C2"/>
    <w:rsid w:val="002935F6"/>
    <w:rsid w:val="002D63A4"/>
    <w:rsid w:val="003634F7"/>
    <w:rsid w:val="003860AE"/>
    <w:rsid w:val="003C3BF6"/>
    <w:rsid w:val="00580DA6"/>
    <w:rsid w:val="005B59BF"/>
    <w:rsid w:val="006060F9"/>
    <w:rsid w:val="00616643"/>
    <w:rsid w:val="006458A3"/>
    <w:rsid w:val="0073491E"/>
    <w:rsid w:val="00941385"/>
    <w:rsid w:val="009C6615"/>
    <w:rsid w:val="00A3036E"/>
    <w:rsid w:val="00A61E6B"/>
    <w:rsid w:val="00A71E5E"/>
    <w:rsid w:val="00B10953"/>
    <w:rsid w:val="00B330A8"/>
    <w:rsid w:val="00B62078"/>
    <w:rsid w:val="00BE7DD1"/>
    <w:rsid w:val="00CB0F49"/>
    <w:rsid w:val="00CD6EF3"/>
    <w:rsid w:val="00CF7EE3"/>
    <w:rsid w:val="00ED2658"/>
    <w:rsid w:val="00F303A6"/>
    <w:rsid w:val="00F3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84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cp:lastPrinted>2011-05-04T10:08:00Z</cp:lastPrinted>
  <dcterms:created xsi:type="dcterms:W3CDTF">2010-10-19T09:01:00Z</dcterms:created>
  <dcterms:modified xsi:type="dcterms:W3CDTF">2011-05-04T10:09:00Z</dcterms:modified>
</cp:coreProperties>
</file>