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1DF" w:rsidRDefault="00CB41DF" w:rsidP="008A12CC">
      <w:pPr>
        <w:pStyle w:val="Title"/>
        <w:jc w:val="left"/>
        <w:rPr>
          <w:b/>
          <w:szCs w:val="24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 xml:space="preserve">Reg. </w:t>
      </w:r>
      <w:proofErr w:type="gramStart"/>
      <w:r w:rsidRPr="008A12CC">
        <w:rPr>
          <w:b/>
          <w:szCs w:val="24"/>
        </w:rPr>
        <w:t>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27AF3">
        <w:rPr>
          <w:rFonts w:ascii="Times New Roman" w:hAnsi="Times New Roman" w:cs="Times New Roman"/>
          <w:b/>
          <w:sz w:val="28"/>
          <w:szCs w:val="28"/>
        </w:rPr>
        <w:t>A</w:t>
      </w:r>
      <w:r w:rsidR="00A500B3">
        <w:rPr>
          <w:rFonts w:ascii="Times New Roman" w:hAnsi="Times New Roman" w:cs="Times New Roman"/>
          <w:b/>
          <w:sz w:val="28"/>
          <w:szCs w:val="28"/>
        </w:rPr>
        <w:t>pril</w:t>
      </w:r>
      <w:r w:rsidR="00C27AF3">
        <w:rPr>
          <w:rFonts w:ascii="Times New Roman" w:hAnsi="Times New Roman" w:cs="Times New Roman"/>
          <w:b/>
          <w:sz w:val="28"/>
          <w:szCs w:val="28"/>
        </w:rPr>
        <w:t>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C26A2A">
        <w:rPr>
          <w:b/>
          <w:szCs w:val="24"/>
        </w:rPr>
        <w:tab/>
      </w:r>
      <w:r w:rsidR="00C26A2A" w:rsidRPr="00C26A2A">
        <w:rPr>
          <w:b/>
          <w:szCs w:val="24"/>
        </w:rPr>
        <w:t>ADVANCED ENDOCRINOLOGY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C26A2A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C26A2A">
        <w:rPr>
          <w:b/>
          <w:szCs w:val="24"/>
        </w:rPr>
        <w:tab/>
        <w:t>10MB310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93BEB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93BEB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4A7414" w:rsidRDefault="004A7414" w:rsidP="00A17A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4A7414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A7414" w:rsidRDefault="004A7414" w:rsidP="00A17ADE">
      <w:pPr>
        <w:rPr>
          <w:rFonts w:ascii="Times New Roman" w:hAnsi="Times New Roman" w:cs="Times New Roman"/>
          <w:sz w:val="24"/>
          <w:szCs w:val="24"/>
        </w:rPr>
      </w:pPr>
    </w:p>
    <w:p w:rsidR="00A17ADE" w:rsidRDefault="004A7414" w:rsidP="0087480E">
      <w:pPr>
        <w:ind w:left="432" w:right="-8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In what way does the mode of action of fat-soluble hormones differ from that </w:t>
      </w:r>
      <w:r w:rsidRPr="001A7F4C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7F4C">
        <w:rPr>
          <w:rFonts w:ascii="Times New Roman" w:hAnsi="Times New Roman" w:cs="Times New Roman"/>
          <w:sz w:val="24"/>
          <w:szCs w:val="24"/>
        </w:rPr>
        <w:t>water</w:t>
      </w:r>
      <w:r w:rsidR="00A17ADE" w:rsidRPr="001A7F4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soluble hormones? Depict in detail.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480E"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(16)</w:t>
      </w:r>
    </w:p>
    <w:p w:rsidR="00A17ADE" w:rsidRDefault="004A7414" w:rsidP="004A7414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Distinguish between </w:t>
      </w:r>
      <w:proofErr w:type="spellStart"/>
      <w:r w:rsidR="00A17ADE" w:rsidRPr="001A7F4C">
        <w:rPr>
          <w:rFonts w:ascii="Times New Roman" w:hAnsi="Times New Roman" w:cs="Times New Roman"/>
          <w:sz w:val="24"/>
          <w:szCs w:val="24"/>
        </w:rPr>
        <w:t>trophic</w:t>
      </w:r>
      <w:proofErr w:type="spellEnd"/>
      <w:r w:rsidR="00A17ADE" w:rsidRPr="001A7F4C">
        <w:rPr>
          <w:rFonts w:ascii="Times New Roman" w:hAnsi="Times New Roman" w:cs="Times New Roman"/>
          <w:sz w:val="24"/>
          <w:szCs w:val="24"/>
        </w:rPr>
        <w:t xml:space="preserve"> hormone and </w:t>
      </w:r>
      <w:proofErr w:type="spellStart"/>
      <w:r w:rsidR="00A17ADE" w:rsidRPr="001A7F4C">
        <w:rPr>
          <w:rFonts w:ascii="Times New Roman" w:hAnsi="Times New Roman" w:cs="Times New Roman"/>
          <w:sz w:val="24"/>
          <w:szCs w:val="24"/>
        </w:rPr>
        <w:t>tropin</w:t>
      </w:r>
      <w:proofErr w:type="spellEnd"/>
      <w:r w:rsidR="00A17ADE" w:rsidRPr="001A7F4C">
        <w:rPr>
          <w:rFonts w:ascii="Times New Roman" w:hAnsi="Times New Roman" w:cs="Times New Roman"/>
          <w:sz w:val="24"/>
          <w:szCs w:val="24"/>
        </w:rPr>
        <w:t xml:space="preserve"> hormone with examples.     </w:t>
      </w:r>
      <w:r>
        <w:rPr>
          <w:rFonts w:ascii="Times New Roman" w:hAnsi="Times New Roman" w:cs="Times New Roman"/>
          <w:sz w:val="24"/>
          <w:szCs w:val="24"/>
        </w:rPr>
        <w:tab/>
      </w:r>
      <w:r w:rsidR="0087480E"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(4)</w:t>
      </w:r>
    </w:p>
    <w:p w:rsidR="004A7414" w:rsidRDefault="004A7414" w:rsidP="004A74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7ADE" w:rsidRDefault="004A7414" w:rsidP="004A74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Express the endocrine products and their role in the following order:</w:t>
      </w:r>
    </w:p>
    <w:p w:rsidR="004A7414" w:rsidRDefault="004A7414" w:rsidP="004A74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Hypothalamus → Anterior Pituitary gland → Target tissues (Glandular/Non-glandular)</w:t>
      </w:r>
    </w:p>
    <w:p w:rsidR="00A17ADE" w:rsidRDefault="004A7414" w:rsidP="0087480E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480E"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(12)</w:t>
      </w:r>
    </w:p>
    <w:p w:rsidR="00A17ADE" w:rsidRDefault="004A7414" w:rsidP="004A7414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Discuss the </w:t>
      </w:r>
      <w:proofErr w:type="spellStart"/>
      <w:r w:rsidR="00A17ADE" w:rsidRPr="001A7F4C">
        <w:rPr>
          <w:rFonts w:ascii="Times New Roman" w:hAnsi="Times New Roman" w:cs="Times New Roman"/>
          <w:sz w:val="24"/>
          <w:szCs w:val="24"/>
        </w:rPr>
        <w:t>pathophysiology</w:t>
      </w:r>
      <w:proofErr w:type="spellEnd"/>
      <w:r w:rsidR="00A17ADE" w:rsidRPr="001A7F4C">
        <w:rPr>
          <w:rFonts w:ascii="Times New Roman" w:hAnsi="Times New Roman" w:cs="Times New Roman"/>
          <w:sz w:val="24"/>
          <w:szCs w:val="24"/>
        </w:rPr>
        <w:t xml:space="preserve"> associated with growth hormone and </w:t>
      </w:r>
      <w:proofErr w:type="spellStart"/>
      <w:r w:rsidR="00A17ADE" w:rsidRPr="001A7F4C">
        <w:rPr>
          <w:rFonts w:ascii="Times New Roman" w:hAnsi="Times New Roman" w:cs="Times New Roman"/>
          <w:sz w:val="24"/>
          <w:szCs w:val="24"/>
        </w:rPr>
        <w:t>adreno</w:t>
      </w:r>
      <w:proofErr w:type="spellEnd"/>
      <w:r w:rsidR="00A17ADE" w:rsidRPr="001A7F4C">
        <w:rPr>
          <w:rFonts w:ascii="Times New Roman" w:hAnsi="Times New Roman" w:cs="Times New Roman"/>
          <w:sz w:val="24"/>
          <w:szCs w:val="24"/>
        </w:rPr>
        <w:t xml:space="preserve">-    </w:t>
      </w:r>
      <w:proofErr w:type="spellStart"/>
      <w:r w:rsidR="00A17ADE" w:rsidRPr="001A7F4C">
        <w:rPr>
          <w:rFonts w:ascii="Times New Roman" w:hAnsi="Times New Roman" w:cs="Times New Roman"/>
          <w:sz w:val="24"/>
          <w:szCs w:val="24"/>
        </w:rPr>
        <w:t>corticotropic</w:t>
      </w:r>
      <w:proofErr w:type="spellEnd"/>
      <w:r w:rsidR="00A17ADE" w:rsidRPr="001A7F4C">
        <w:rPr>
          <w:rFonts w:ascii="Times New Roman" w:hAnsi="Times New Roman" w:cs="Times New Roman"/>
          <w:sz w:val="24"/>
          <w:szCs w:val="24"/>
        </w:rPr>
        <w:t xml:space="preserve"> hormone in brief.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480E"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(8)</w:t>
      </w:r>
    </w:p>
    <w:p w:rsidR="004A7414" w:rsidRDefault="004A7414" w:rsidP="004A74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17ADE" w:rsidRDefault="006A62AD" w:rsidP="006A62A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Give the amino acid sequence of </w:t>
      </w:r>
      <w:proofErr w:type="spellStart"/>
      <w:r w:rsidR="00A17ADE" w:rsidRPr="001A7F4C">
        <w:rPr>
          <w:rFonts w:ascii="Times New Roman" w:hAnsi="Times New Roman" w:cs="Times New Roman"/>
          <w:sz w:val="24"/>
          <w:szCs w:val="24"/>
        </w:rPr>
        <w:t>oxytocin</w:t>
      </w:r>
      <w:proofErr w:type="spellEnd"/>
      <w:r w:rsidR="00A17ADE" w:rsidRPr="001A7F4C">
        <w:rPr>
          <w:rFonts w:ascii="Times New Roman" w:hAnsi="Times New Roman" w:cs="Times New Roman"/>
          <w:sz w:val="24"/>
          <w:szCs w:val="24"/>
        </w:rPr>
        <w:t xml:space="preserve"> and vasopressin and highlight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7ADE" w:rsidRPr="001A7F4C">
        <w:rPr>
          <w:rFonts w:ascii="Times New Roman" w:hAnsi="Times New Roman" w:cs="Times New Roman"/>
          <w:sz w:val="24"/>
          <w:szCs w:val="24"/>
        </w:rPr>
        <w:t>difference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between them.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480E"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(4)</w:t>
      </w:r>
    </w:p>
    <w:p w:rsidR="00A17ADE" w:rsidRDefault="006A62AD" w:rsidP="0087480E">
      <w:pPr>
        <w:ind w:left="864" w:right="-1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List the hormones and growth factors that mediate signal transduction using </w:t>
      </w:r>
      <w:proofErr w:type="spellStart"/>
      <w:r w:rsidR="00A17ADE" w:rsidRPr="001A7F4C">
        <w:rPr>
          <w:rFonts w:ascii="Times New Roman" w:hAnsi="Times New Roman" w:cs="Times New Roman"/>
          <w:sz w:val="24"/>
          <w:szCs w:val="24"/>
        </w:rPr>
        <w:t>kinase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cascade as the second messenger and give a general account of mechanisms of their    action.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7480E"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(16)</w:t>
      </w:r>
    </w:p>
    <w:p w:rsidR="0087480E" w:rsidRDefault="0087480E" w:rsidP="0087480E">
      <w:pPr>
        <w:ind w:right="-172"/>
        <w:jc w:val="both"/>
        <w:rPr>
          <w:rFonts w:ascii="Times New Roman" w:hAnsi="Times New Roman" w:cs="Times New Roman"/>
          <w:sz w:val="24"/>
          <w:szCs w:val="24"/>
        </w:rPr>
      </w:pPr>
    </w:p>
    <w:p w:rsidR="00A17ADE" w:rsidRDefault="00081A3F" w:rsidP="00EC32E0">
      <w:pPr>
        <w:ind w:right="-1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377300">
        <w:rPr>
          <w:rFonts w:ascii="Times New Roman" w:hAnsi="Times New Roman" w:cs="Times New Roman"/>
          <w:sz w:val="24"/>
          <w:szCs w:val="24"/>
        </w:rPr>
        <w:tab/>
      </w:r>
      <w:r w:rsidR="00EC32E0">
        <w:rPr>
          <w:rFonts w:ascii="Times New Roman" w:hAnsi="Times New Roman" w:cs="Times New Roman"/>
          <w:sz w:val="24"/>
          <w:szCs w:val="24"/>
        </w:rPr>
        <w:t>a.</w:t>
      </w:r>
      <w:r w:rsidR="00EC32E0"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Illustrate the biosynthesis of thyroid hormones.   </w:t>
      </w:r>
      <w:r w:rsidR="00EC32E0">
        <w:rPr>
          <w:rFonts w:ascii="Times New Roman" w:hAnsi="Times New Roman" w:cs="Times New Roman"/>
          <w:sz w:val="24"/>
          <w:szCs w:val="24"/>
        </w:rPr>
        <w:tab/>
      </w:r>
      <w:r w:rsidR="00EC32E0">
        <w:rPr>
          <w:rFonts w:ascii="Times New Roman" w:hAnsi="Times New Roman" w:cs="Times New Roman"/>
          <w:sz w:val="24"/>
          <w:szCs w:val="24"/>
        </w:rPr>
        <w:tab/>
      </w:r>
      <w:r w:rsidR="00EC32E0">
        <w:rPr>
          <w:rFonts w:ascii="Times New Roman" w:hAnsi="Times New Roman" w:cs="Times New Roman"/>
          <w:sz w:val="24"/>
          <w:szCs w:val="24"/>
        </w:rPr>
        <w:tab/>
      </w:r>
      <w:r w:rsidR="00EC32E0">
        <w:rPr>
          <w:rFonts w:ascii="Times New Roman" w:hAnsi="Times New Roman" w:cs="Times New Roman"/>
          <w:sz w:val="24"/>
          <w:szCs w:val="24"/>
        </w:rPr>
        <w:tab/>
      </w:r>
      <w:r w:rsidR="00EC32E0">
        <w:rPr>
          <w:rFonts w:ascii="Times New Roman" w:hAnsi="Times New Roman" w:cs="Times New Roman"/>
          <w:sz w:val="24"/>
          <w:szCs w:val="24"/>
        </w:rPr>
        <w:tab/>
      </w:r>
      <w:r w:rsidR="00EC32E0">
        <w:rPr>
          <w:rFonts w:ascii="Times New Roman" w:hAnsi="Times New Roman" w:cs="Times New Roman"/>
          <w:sz w:val="24"/>
          <w:szCs w:val="24"/>
        </w:rPr>
        <w:tab/>
      </w:r>
      <w:r w:rsidR="00EC32E0">
        <w:rPr>
          <w:rFonts w:ascii="Times New Roman" w:hAnsi="Times New Roman" w:cs="Times New Roman"/>
          <w:sz w:val="24"/>
          <w:szCs w:val="24"/>
        </w:rPr>
        <w:tab/>
      </w:r>
      <w:r w:rsidR="00EC32E0">
        <w:rPr>
          <w:rFonts w:ascii="Times New Roman" w:hAnsi="Times New Roman" w:cs="Times New Roman"/>
          <w:sz w:val="24"/>
          <w:szCs w:val="24"/>
        </w:rPr>
        <w:tab/>
      </w:r>
      <w:r w:rsidR="00EC32E0"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(12)</w:t>
      </w:r>
    </w:p>
    <w:p w:rsidR="00A17ADE" w:rsidRDefault="00EC32E0" w:rsidP="00EC32E0">
      <w:pPr>
        <w:ind w:right="-1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Bring out the functions and deficiency effects of thyroid hormones.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(8)</w:t>
      </w:r>
    </w:p>
    <w:p w:rsidR="00EC32E0" w:rsidRDefault="00EC32E0" w:rsidP="00EC32E0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17ADE" w:rsidRDefault="00507E22" w:rsidP="00507E2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Describe the hormonal regulation of blood calcium.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(15)</w:t>
      </w:r>
    </w:p>
    <w:p w:rsidR="00A17ADE" w:rsidRDefault="00507E22" w:rsidP="00507E2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How will you relate the colour of an individual to MSH?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(5)</w:t>
      </w:r>
    </w:p>
    <w:p w:rsidR="00507E22" w:rsidRDefault="00507E22" w:rsidP="00507E22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A17ADE" w:rsidRDefault="00507E22" w:rsidP="00507E22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Discuss the </w:t>
      </w:r>
      <w:proofErr w:type="spellStart"/>
      <w:r w:rsidR="00A17ADE" w:rsidRPr="001A7F4C">
        <w:rPr>
          <w:rFonts w:ascii="Times New Roman" w:hAnsi="Times New Roman" w:cs="Times New Roman"/>
          <w:sz w:val="24"/>
          <w:szCs w:val="24"/>
        </w:rPr>
        <w:t>endocrinological</w:t>
      </w:r>
      <w:proofErr w:type="spellEnd"/>
      <w:r w:rsidR="00A17ADE" w:rsidRPr="001A7F4C">
        <w:rPr>
          <w:rFonts w:ascii="Times New Roman" w:hAnsi="Times New Roman" w:cs="Times New Roman"/>
          <w:sz w:val="24"/>
          <w:szCs w:val="24"/>
        </w:rPr>
        <w:t xml:space="preserve"> contribution of pancreas and adrenal medulla to blood sugar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maintenance.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(16)</w:t>
      </w:r>
    </w:p>
    <w:p w:rsidR="00A17ADE" w:rsidRDefault="00507E22" w:rsidP="00507E22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Write a concise note on endorphins.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(4)</w:t>
      </w:r>
    </w:p>
    <w:p w:rsidR="00507E22" w:rsidRDefault="008F4C25" w:rsidP="008F4C25">
      <w:pPr>
        <w:ind w:left="435" w:right="-172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17ADE" w:rsidRDefault="008D4A61" w:rsidP="008D4A61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Explain the signal transduction behind the action of glucagon.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(12)</w:t>
      </w:r>
    </w:p>
    <w:p w:rsidR="00A17ADE" w:rsidRDefault="008D4A61" w:rsidP="008D4A61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Elicit the negative feedback control of epinephrine biosynthesis.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(8)</w:t>
      </w:r>
    </w:p>
    <w:p w:rsidR="008D4A61" w:rsidRDefault="008D4A61" w:rsidP="00A17ADE">
      <w:pPr>
        <w:rPr>
          <w:rFonts w:ascii="Times New Roman" w:hAnsi="Times New Roman" w:cs="Times New Roman"/>
          <w:sz w:val="24"/>
          <w:szCs w:val="24"/>
        </w:rPr>
      </w:pPr>
    </w:p>
    <w:p w:rsidR="00A17ADE" w:rsidRDefault="008D4A61" w:rsidP="008D4A61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Bring out the biosynthetic pathway for the biosynthesis of male sex hormones,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chemical structure.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(14)</w:t>
      </w:r>
    </w:p>
    <w:p w:rsidR="00A17ADE" w:rsidRDefault="008D4A61" w:rsidP="008D4A61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Write a brief note on the causes of human infertility.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>(6)</w:t>
      </w:r>
    </w:p>
    <w:p w:rsidR="008D4A61" w:rsidRDefault="008D4A61" w:rsidP="008D4A61">
      <w:pPr>
        <w:ind w:left="435" w:right="-82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0269C" w:rsidRDefault="0070269C" w:rsidP="0070269C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17ADE" w:rsidRPr="001A7F4C">
        <w:rPr>
          <w:rFonts w:ascii="Times New Roman" w:hAnsi="Times New Roman" w:cs="Times New Roman"/>
          <w:sz w:val="24"/>
          <w:szCs w:val="24"/>
        </w:rPr>
        <w:t xml:space="preserve">Give a detailed account of chemical nature, site of synthesis, regulation of secretion and activities of the hormones associated with pregnancy, parturition and lactation.  </w:t>
      </w:r>
    </w:p>
    <w:p w:rsidR="00C26A2A" w:rsidRDefault="00C26A2A"/>
    <w:sectPr w:rsidR="00C26A2A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81A3F"/>
    <w:rsid w:val="00253AD3"/>
    <w:rsid w:val="00377300"/>
    <w:rsid w:val="004A7414"/>
    <w:rsid w:val="00507E22"/>
    <w:rsid w:val="006642D8"/>
    <w:rsid w:val="006A62AD"/>
    <w:rsid w:val="0070269C"/>
    <w:rsid w:val="00707061"/>
    <w:rsid w:val="0087480E"/>
    <w:rsid w:val="008A12CC"/>
    <w:rsid w:val="008D4A61"/>
    <w:rsid w:val="008F4C25"/>
    <w:rsid w:val="00A17ADE"/>
    <w:rsid w:val="00A500B3"/>
    <w:rsid w:val="00C26A2A"/>
    <w:rsid w:val="00C27AF3"/>
    <w:rsid w:val="00C32E41"/>
    <w:rsid w:val="00CB41DF"/>
    <w:rsid w:val="00D744A3"/>
    <w:rsid w:val="00DD13EC"/>
    <w:rsid w:val="00E118CE"/>
    <w:rsid w:val="00E41851"/>
    <w:rsid w:val="00EB2AEB"/>
    <w:rsid w:val="00EC32E0"/>
    <w:rsid w:val="00F93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A74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cp:lastPrinted>2011-05-09T06:10:00Z</cp:lastPrinted>
  <dcterms:created xsi:type="dcterms:W3CDTF">2010-10-19T09:26:00Z</dcterms:created>
  <dcterms:modified xsi:type="dcterms:W3CDTF">2011-05-09T06:11:00Z</dcterms:modified>
</cp:coreProperties>
</file>