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361B51" w:rsidRDefault="00361B51" w:rsidP="00361B51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1804EB" w:rsidRPr="0042017C" w:rsidRDefault="001804EB" w:rsidP="00361B51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361B51" w:rsidRDefault="00361B51" w:rsidP="00361B51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361B51" w:rsidRPr="00E5206B" w:rsidRDefault="00361B51" w:rsidP="00361B51">
      <w:pPr>
        <w:jc w:val="center"/>
        <w:rPr>
          <w:sz w:val="16"/>
          <w:szCs w:val="16"/>
        </w:rPr>
      </w:pPr>
    </w:p>
    <w:p w:rsidR="000735EC" w:rsidRPr="00CB6D59" w:rsidRDefault="00667072" w:rsidP="000735E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>End Semester Examination</w:t>
      </w:r>
      <w:r>
        <w:rPr>
          <w:b/>
          <w:sz w:val="28"/>
          <w:szCs w:val="28"/>
        </w:rPr>
        <w:t xml:space="preserve"> </w:t>
      </w:r>
      <w:r w:rsidR="000735EC" w:rsidRPr="00CB6D59">
        <w:rPr>
          <w:b/>
          <w:sz w:val="28"/>
          <w:szCs w:val="28"/>
        </w:rPr>
        <w:t xml:space="preserve">– </w:t>
      </w:r>
      <w:r w:rsidR="008D2AEA">
        <w:rPr>
          <w:b/>
          <w:sz w:val="28"/>
          <w:szCs w:val="28"/>
        </w:rPr>
        <w:t xml:space="preserve">November/December 2010 </w:t>
      </w:r>
    </w:p>
    <w:p w:rsidR="000735EC" w:rsidRPr="006F5F19" w:rsidRDefault="000735EC" w:rsidP="00361B51">
      <w:pPr>
        <w:pStyle w:val="Title"/>
        <w:jc w:val="left"/>
        <w:rPr>
          <w:b/>
          <w:sz w:val="18"/>
          <w:szCs w:val="18"/>
        </w:rPr>
      </w:pPr>
    </w:p>
    <w:p w:rsidR="006630AD" w:rsidRPr="00D434D2" w:rsidRDefault="006630AD" w:rsidP="00FE438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6929AE">
        <w:rPr>
          <w:b/>
          <w:szCs w:val="24"/>
        </w:rPr>
        <w:tab/>
      </w:r>
      <w:r w:rsidR="006929AE" w:rsidRPr="006929AE">
        <w:rPr>
          <w:b/>
          <w:szCs w:val="24"/>
        </w:rPr>
        <w:t>SPECTROSCOPY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</w:t>
      </w:r>
      <w:r w:rsidR="00FE438B">
        <w:rPr>
          <w:b/>
          <w:szCs w:val="24"/>
        </w:rPr>
        <w:t xml:space="preserve">      </w:t>
      </w:r>
      <w:r w:rsidRPr="00D434D2">
        <w:rPr>
          <w:b/>
        </w:rPr>
        <w:t>Time: 3 hours</w:t>
      </w:r>
    </w:p>
    <w:p w:rsidR="006630AD" w:rsidRPr="00D434D2" w:rsidRDefault="006630AD" w:rsidP="006630AD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6929AE">
        <w:rPr>
          <w:b/>
          <w:szCs w:val="24"/>
        </w:rPr>
        <w:tab/>
        <w:t>PH327</w:t>
      </w:r>
      <w:r w:rsidR="00FE438B">
        <w:rPr>
          <w:b/>
          <w:szCs w:val="24"/>
        </w:rPr>
        <w:tab/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 w:rsidRPr="00D434D2">
        <w:rPr>
          <w:b/>
        </w:rPr>
        <w:t>Maximum</w:t>
      </w:r>
      <w:r>
        <w:rPr>
          <w:b/>
        </w:rPr>
        <w:t xml:space="preserve"> </w:t>
      </w:r>
      <w:r w:rsidRPr="00D434D2">
        <w:rPr>
          <w:b/>
        </w:rPr>
        <w:t xml:space="preserve">Marks: </w:t>
      </w:r>
      <w:r>
        <w:rPr>
          <w:b/>
        </w:rPr>
        <w:t>100</w:t>
      </w:r>
      <w:r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6630AD" w:rsidRPr="007E025A" w:rsidRDefault="007352B4" w:rsidP="006630AD">
      <w:pPr>
        <w:ind w:left="1728" w:firstLine="432"/>
        <w:rPr>
          <w:b/>
          <w:sz w:val="14"/>
          <w:szCs w:val="28"/>
        </w:rPr>
      </w:pPr>
      <w:r w:rsidRPr="007352B4">
        <w:rPr>
          <w:b/>
          <w:noProof/>
          <w:sz w:val="10"/>
        </w:rPr>
        <w:pict>
          <v:line id="_x0000_s1058" style="position:absolute;left:0;text-align:left;z-index:251657728" from="0,1.7pt" to="486pt,1.7pt"/>
        </w:pict>
      </w:r>
      <w:r w:rsidR="006630AD" w:rsidRPr="007E025A">
        <w:rPr>
          <w:b/>
          <w:sz w:val="10"/>
        </w:rPr>
        <w:t xml:space="preserve">       </w:t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</w:r>
      <w:r w:rsidR="006630AD" w:rsidRPr="007E025A">
        <w:rPr>
          <w:b/>
          <w:sz w:val="10"/>
        </w:rPr>
        <w:tab/>
        <w:t xml:space="preserve">                      </w:t>
      </w:r>
      <w:r w:rsidR="006630AD" w:rsidRPr="007E025A">
        <w:rPr>
          <w:b/>
          <w:sz w:val="10"/>
        </w:rPr>
        <w:tab/>
      </w:r>
    </w:p>
    <w:p w:rsidR="006630AD" w:rsidRPr="00D10FA4" w:rsidRDefault="006630AD" w:rsidP="006630AD">
      <w:pPr>
        <w:jc w:val="center"/>
        <w:rPr>
          <w:b/>
          <w:bCs/>
          <w:sz w:val="28"/>
          <w:u w:val="single"/>
        </w:rPr>
      </w:pPr>
      <w:r w:rsidRPr="00D10FA4">
        <w:rPr>
          <w:b/>
          <w:sz w:val="28"/>
          <w:u w:val="single"/>
        </w:rPr>
        <w:t xml:space="preserve">Answer ALL questions </w:t>
      </w:r>
      <w:r w:rsidRPr="00D10FA4">
        <w:rPr>
          <w:b/>
          <w:bCs/>
          <w:sz w:val="28"/>
          <w:u w:val="single"/>
        </w:rPr>
        <w:t>(5 x 20 = 100 Marks)</w:t>
      </w:r>
    </w:p>
    <w:p w:rsidR="006630AD" w:rsidRDefault="006630AD" w:rsidP="006630AD">
      <w:pPr>
        <w:rPr>
          <w:bCs/>
        </w:rPr>
      </w:pPr>
    </w:p>
    <w:p w:rsidR="005A0709" w:rsidRPr="006220F9" w:rsidRDefault="005A0709" w:rsidP="008258C1">
      <w:pPr>
        <w:rPr>
          <w:sz w:val="22"/>
        </w:rPr>
      </w:pPr>
      <w:r w:rsidRPr="006220F9">
        <w:rPr>
          <w:sz w:val="22"/>
        </w:rPr>
        <w:t>1.</w:t>
      </w:r>
      <w:r w:rsidRPr="006220F9">
        <w:rPr>
          <w:sz w:val="22"/>
        </w:rPr>
        <w:tab/>
      </w:r>
      <w:r w:rsidRPr="006220F9">
        <w:rPr>
          <w:b/>
          <w:sz w:val="22"/>
          <w:u w:val="single"/>
        </w:rPr>
        <w:t>Compulsory</w:t>
      </w:r>
      <w:r w:rsidRPr="006220F9">
        <w:rPr>
          <w:sz w:val="22"/>
        </w:rPr>
        <w:t>:</w:t>
      </w:r>
    </w:p>
    <w:p w:rsidR="006220F9" w:rsidRPr="006220F9" w:rsidRDefault="006220F9" w:rsidP="008258C1">
      <w:pPr>
        <w:rPr>
          <w:sz w:val="22"/>
        </w:rPr>
      </w:pPr>
    </w:p>
    <w:p w:rsidR="005A0709" w:rsidRPr="006220F9" w:rsidRDefault="005A0709" w:rsidP="008258C1">
      <w:pPr>
        <w:rPr>
          <w:sz w:val="22"/>
        </w:rPr>
      </w:pPr>
      <w:r w:rsidRPr="006220F9">
        <w:rPr>
          <w:sz w:val="22"/>
        </w:rPr>
        <w:tab/>
      </w:r>
      <w:r w:rsidR="008258C1" w:rsidRPr="006220F9">
        <w:rPr>
          <w:sz w:val="22"/>
        </w:rPr>
        <w:t>Describe the structure of hydrogen molecule ion (H</w:t>
      </w:r>
      <w:r w:rsidR="008258C1" w:rsidRPr="006220F9">
        <w:rPr>
          <w:sz w:val="22"/>
          <w:vertAlign w:val="subscript"/>
        </w:rPr>
        <w:t>2</w:t>
      </w:r>
      <w:r w:rsidR="008258C1" w:rsidRPr="006220F9">
        <w:rPr>
          <w:sz w:val="22"/>
          <w:vertAlign w:val="superscript"/>
        </w:rPr>
        <w:t>+</w:t>
      </w:r>
      <w:r w:rsidR="008258C1" w:rsidRPr="006220F9">
        <w:rPr>
          <w:sz w:val="22"/>
        </w:rPr>
        <w:t>) on the basis of molecular orbital method.</w:t>
      </w:r>
    </w:p>
    <w:p w:rsidR="005A0709" w:rsidRPr="006220F9" w:rsidRDefault="005A0709" w:rsidP="008258C1">
      <w:pPr>
        <w:rPr>
          <w:sz w:val="22"/>
        </w:rPr>
      </w:pPr>
    </w:p>
    <w:p w:rsidR="008258C1" w:rsidRPr="006220F9" w:rsidRDefault="005A0709" w:rsidP="008258C1">
      <w:pPr>
        <w:rPr>
          <w:sz w:val="22"/>
        </w:rPr>
      </w:pPr>
      <w:r w:rsidRPr="006220F9">
        <w:rPr>
          <w:sz w:val="22"/>
        </w:rPr>
        <w:t>2.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rFonts w:eastAsia="Calibri"/>
          <w:sz w:val="22"/>
        </w:rPr>
        <w:t>Expla</w:t>
      </w:r>
      <w:r w:rsidR="008258C1" w:rsidRPr="006220F9">
        <w:rPr>
          <w:sz w:val="22"/>
        </w:rPr>
        <w:t xml:space="preserve">in absorption, spontaneous </w:t>
      </w:r>
      <w:proofErr w:type="gramStart"/>
      <w:r w:rsidR="008258C1" w:rsidRPr="006220F9">
        <w:rPr>
          <w:sz w:val="22"/>
        </w:rPr>
        <w:t xml:space="preserve">and </w:t>
      </w:r>
      <w:r w:rsidR="008258C1" w:rsidRPr="006220F9">
        <w:rPr>
          <w:rFonts w:eastAsia="Calibri"/>
          <w:sz w:val="22"/>
        </w:rPr>
        <w:t xml:space="preserve"> </w:t>
      </w:r>
      <w:r w:rsidR="008258C1" w:rsidRPr="006220F9">
        <w:rPr>
          <w:sz w:val="22"/>
        </w:rPr>
        <w:t>stimulated</w:t>
      </w:r>
      <w:proofErr w:type="gramEnd"/>
      <w:r w:rsidR="008258C1" w:rsidRPr="006220F9">
        <w:rPr>
          <w:sz w:val="22"/>
        </w:rPr>
        <w:t xml:space="preserve"> </w:t>
      </w:r>
      <w:r w:rsidR="008258C1" w:rsidRPr="006220F9">
        <w:rPr>
          <w:rFonts w:eastAsia="Calibri"/>
          <w:sz w:val="22"/>
        </w:rPr>
        <w:t>emission of radia</w:t>
      </w:r>
      <w:r w:rsidR="008258C1" w:rsidRPr="006220F9">
        <w:rPr>
          <w:sz w:val="22"/>
        </w:rPr>
        <w:t xml:space="preserve">tion    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 xml:space="preserve">(10) </w:t>
      </w:r>
    </w:p>
    <w:p w:rsidR="008258C1" w:rsidRPr="006220F9" w:rsidRDefault="005A0709" w:rsidP="005A0709">
      <w:pPr>
        <w:ind w:left="864" w:hanging="429"/>
        <w:rPr>
          <w:sz w:val="22"/>
        </w:rPr>
      </w:pPr>
      <w:r w:rsidRPr="006220F9">
        <w:rPr>
          <w:sz w:val="22"/>
        </w:rPr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>Derive an expression for the ratio of Einstein’s A and B coefficients and explain why high</w:t>
      </w:r>
      <w:r w:rsidRPr="006220F9">
        <w:rPr>
          <w:sz w:val="22"/>
        </w:rPr>
        <w:t xml:space="preserve"> </w:t>
      </w:r>
      <w:r w:rsidR="008258C1" w:rsidRPr="006220F9">
        <w:rPr>
          <w:sz w:val="22"/>
        </w:rPr>
        <w:t xml:space="preserve">pumping powers are required to achieve population inversion in the x-ray region.       </w:t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5A0709" w:rsidRPr="006220F9" w:rsidRDefault="005A0709" w:rsidP="005A0709">
      <w:pPr>
        <w:jc w:val="center"/>
        <w:rPr>
          <w:sz w:val="22"/>
        </w:rPr>
      </w:pPr>
      <w:r w:rsidRPr="006220F9">
        <w:rPr>
          <w:sz w:val="22"/>
        </w:rPr>
        <w:t>(OR)</w:t>
      </w:r>
    </w:p>
    <w:p w:rsidR="008258C1" w:rsidRPr="006220F9" w:rsidRDefault="000D0BAB" w:rsidP="008258C1">
      <w:pPr>
        <w:rPr>
          <w:sz w:val="22"/>
        </w:rPr>
      </w:pPr>
      <w:r w:rsidRPr="006220F9">
        <w:rPr>
          <w:sz w:val="22"/>
        </w:rPr>
        <w:t>3.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Explain Raman Effect in terms of the classical theory.                                            </w:t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8258C1" w:rsidRPr="006220F9" w:rsidRDefault="000D0BAB" w:rsidP="000D0BAB">
      <w:pPr>
        <w:ind w:left="864" w:hanging="429"/>
        <w:jc w:val="both"/>
        <w:rPr>
          <w:sz w:val="22"/>
        </w:rPr>
      </w:pPr>
      <w:r w:rsidRPr="006220F9">
        <w:rPr>
          <w:sz w:val="22"/>
        </w:rPr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>With exciting radiation of 435.8 nm, the Raman spectrum of benzene showed lines corresponding to Raman shifts 608, 846, 995, 1178, 1599 and 3064 cm</w:t>
      </w:r>
      <w:r w:rsidR="008258C1" w:rsidRPr="006220F9">
        <w:rPr>
          <w:sz w:val="22"/>
          <w:vertAlign w:val="superscript"/>
        </w:rPr>
        <w:t>-1</w:t>
      </w:r>
      <w:r w:rsidR="008258C1" w:rsidRPr="006220F9">
        <w:rPr>
          <w:sz w:val="22"/>
        </w:rPr>
        <w:t>. What would be the Raman wavelengths if benzene is irradiated with light of wavelength 246.1 nm?</w:t>
      </w:r>
      <w:r w:rsidR="00AE0698">
        <w:rPr>
          <w:sz w:val="22"/>
        </w:rPr>
        <w:tab/>
      </w:r>
      <w:r w:rsidR="00AE0698">
        <w:rPr>
          <w:sz w:val="22"/>
        </w:rPr>
        <w:tab/>
      </w:r>
      <w:r w:rsidR="00AE0698">
        <w:rPr>
          <w:sz w:val="22"/>
        </w:rPr>
        <w:tab/>
      </w:r>
      <w:r w:rsidR="00AE0698">
        <w:rPr>
          <w:sz w:val="22"/>
        </w:rPr>
        <w:tab/>
      </w:r>
      <w:r w:rsidR="00AE0698">
        <w:rPr>
          <w:sz w:val="22"/>
        </w:rPr>
        <w:tab/>
      </w:r>
      <w:r w:rsidR="00AE0698">
        <w:rPr>
          <w:sz w:val="22"/>
        </w:rPr>
        <w:tab/>
      </w:r>
      <w:r w:rsidR="00AE0698">
        <w:rPr>
          <w:sz w:val="22"/>
        </w:rPr>
        <w:tab/>
      </w:r>
      <w:r w:rsidR="008258C1" w:rsidRPr="006220F9">
        <w:rPr>
          <w:sz w:val="22"/>
        </w:rPr>
        <w:t>(10)</w:t>
      </w:r>
    </w:p>
    <w:p w:rsidR="000D0BAB" w:rsidRPr="006220F9" w:rsidRDefault="000D0BAB" w:rsidP="000D0BAB">
      <w:pPr>
        <w:jc w:val="both"/>
        <w:rPr>
          <w:sz w:val="22"/>
        </w:rPr>
      </w:pPr>
    </w:p>
    <w:p w:rsidR="008258C1" w:rsidRPr="006220F9" w:rsidRDefault="000D0BAB" w:rsidP="000D0BAB">
      <w:pPr>
        <w:jc w:val="both"/>
        <w:rPr>
          <w:sz w:val="22"/>
        </w:rPr>
      </w:pPr>
      <w:r w:rsidRPr="006220F9">
        <w:rPr>
          <w:sz w:val="22"/>
        </w:rPr>
        <w:t>4.</w:t>
      </w:r>
      <w:r w:rsidRPr="006220F9">
        <w:rPr>
          <w:sz w:val="22"/>
        </w:rPr>
        <w:tab/>
      </w:r>
      <w:proofErr w:type="gramStart"/>
      <w:r w:rsidRPr="006220F9">
        <w:rPr>
          <w:sz w:val="22"/>
        </w:rPr>
        <w:t>a</w:t>
      </w:r>
      <w:proofErr w:type="gramEnd"/>
      <w:r w:rsidRPr="006220F9">
        <w:rPr>
          <w:sz w:val="22"/>
        </w:rPr>
        <w:t>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The intensity of J=0 </w:t>
      </w:r>
      <w:r w:rsidR="008258C1" w:rsidRPr="006220F9">
        <w:rPr>
          <w:sz w:val="22"/>
        </w:rPr>
        <w:sym w:font="Symbol" w:char="F0AE"/>
      </w:r>
      <w:r w:rsidR="008258C1" w:rsidRPr="006220F9">
        <w:rPr>
          <w:sz w:val="22"/>
        </w:rPr>
        <w:t xml:space="preserve"> J=1 is often not the most intense rotational line. Explain. </w:t>
      </w:r>
      <w:r w:rsidR="00AE530E"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 xml:space="preserve">(5)                                                                                                                    </w:t>
      </w:r>
    </w:p>
    <w:p w:rsidR="008258C1" w:rsidRPr="006220F9" w:rsidRDefault="00AE530E" w:rsidP="00AE530E">
      <w:pPr>
        <w:jc w:val="both"/>
        <w:rPr>
          <w:sz w:val="22"/>
        </w:rPr>
      </w:pPr>
      <w:r w:rsidRPr="006220F9">
        <w:rPr>
          <w:sz w:val="22"/>
        </w:rPr>
        <w:tab/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Outline the effect of isotopic substitution on the rotational spectra of molecules.  </w:t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(5)</w:t>
      </w:r>
    </w:p>
    <w:p w:rsidR="008258C1" w:rsidRPr="006220F9" w:rsidRDefault="00AE530E" w:rsidP="00897E68">
      <w:pPr>
        <w:ind w:left="432" w:hanging="432"/>
        <w:rPr>
          <w:sz w:val="22"/>
        </w:rPr>
      </w:pPr>
      <w:r w:rsidRPr="006220F9">
        <w:rPr>
          <w:sz w:val="22"/>
        </w:rPr>
        <w:tab/>
        <w:t>c.</w:t>
      </w:r>
      <w:r w:rsidRPr="006220F9">
        <w:rPr>
          <w:sz w:val="22"/>
        </w:rPr>
        <w:tab/>
      </w:r>
      <w:r w:rsidR="008258C1" w:rsidRPr="006220F9">
        <w:rPr>
          <w:sz w:val="22"/>
        </w:rPr>
        <w:t>The first line in the rotational spectrum of carbon monoxide has a frequency of 3.8424 cm</w:t>
      </w:r>
      <w:r w:rsidR="008258C1" w:rsidRPr="006220F9">
        <w:rPr>
          <w:sz w:val="22"/>
          <w:vertAlign w:val="superscript"/>
        </w:rPr>
        <w:t>-1</w:t>
      </w:r>
      <w:r w:rsidR="008258C1" w:rsidRPr="006220F9">
        <w:rPr>
          <w:sz w:val="22"/>
        </w:rPr>
        <w:t xml:space="preserve">. </w:t>
      </w:r>
      <w:r w:rsidR="006220F9">
        <w:rPr>
          <w:sz w:val="22"/>
        </w:rPr>
        <w:tab/>
      </w:r>
      <w:r w:rsidR="008258C1" w:rsidRPr="006220F9">
        <w:rPr>
          <w:sz w:val="22"/>
        </w:rPr>
        <w:t>Calculate (</w:t>
      </w:r>
      <w:proofErr w:type="spellStart"/>
      <w:r w:rsidR="008258C1" w:rsidRPr="006220F9">
        <w:rPr>
          <w:sz w:val="22"/>
        </w:rPr>
        <w:t>i</w:t>
      </w:r>
      <w:proofErr w:type="spellEnd"/>
      <w:r w:rsidR="008258C1" w:rsidRPr="006220F9">
        <w:rPr>
          <w:sz w:val="22"/>
        </w:rPr>
        <w:t>) the moment of inertia of the molecule, (ii) its angular momentum in the J =</w:t>
      </w:r>
      <w:r w:rsidR="00305B28">
        <w:rPr>
          <w:sz w:val="22"/>
        </w:rPr>
        <w:t xml:space="preserve"> </w:t>
      </w:r>
      <w:r w:rsidR="008258C1" w:rsidRPr="006220F9">
        <w:rPr>
          <w:sz w:val="22"/>
        </w:rPr>
        <w:t>3</w:t>
      </w:r>
      <w:r w:rsidR="006220F9">
        <w:rPr>
          <w:sz w:val="22"/>
        </w:rPr>
        <w:t xml:space="preserve"> </w:t>
      </w:r>
      <w:r w:rsidR="008258C1" w:rsidRPr="006220F9">
        <w:rPr>
          <w:sz w:val="22"/>
        </w:rPr>
        <w:t xml:space="preserve">state, </w:t>
      </w:r>
      <w:r w:rsidR="00305B28">
        <w:rPr>
          <w:sz w:val="22"/>
        </w:rPr>
        <w:tab/>
      </w:r>
      <w:r w:rsidR="008258C1" w:rsidRPr="006220F9">
        <w:rPr>
          <w:sz w:val="22"/>
        </w:rPr>
        <w:t xml:space="preserve">(iii) the wave number of the transition J = 5 </w:t>
      </w:r>
      <w:r w:rsidR="008258C1" w:rsidRPr="006220F9">
        <w:rPr>
          <w:sz w:val="22"/>
        </w:rPr>
        <w:sym w:font="Symbol" w:char="F0AE"/>
      </w:r>
      <w:r w:rsidR="008258C1" w:rsidRPr="006220F9">
        <w:rPr>
          <w:sz w:val="22"/>
        </w:rPr>
        <w:t xml:space="preserve"> J = 6.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305B28">
        <w:rPr>
          <w:sz w:val="22"/>
        </w:rPr>
        <w:tab/>
      </w:r>
      <w:r w:rsidR="008258C1" w:rsidRPr="006220F9">
        <w:rPr>
          <w:sz w:val="22"/>
        </w:rPr>
        <w:t xml:space="preserve">(10)    </w:t>
      </w:r>
    </w:p>
    <w:p w:rsidR="00AE530E" w:rsidRPr="006220F9" w:rsidRDefault="00AE530E" w:rsidP="00AE530E">
      <w:pPr>
        <w:ind w:left="432" w:hanging="432"/>
        <w:jc w:val="center"/>
        <w:rPr>
          <w:sz w:val="22"/>
        </w:rPr>
      </w:pPr>
      <w:r w:rsidRPr="006220F9">
        <w:rPr>
          <w:sz w:val="22"/>
        </w:rPr>
        <w:t>(OR)</w:t>
      </w:r>
    </w:p>
    <w:p w:rsidR="008258C1" w:rsidRPr="006220F9" w:rsidRDefault="00F3704B" w:rsidP="006220F9">
      <w:pPr>
        <w:ind w:left="435" w:hanging="435"/>
        <w:jc w:val="both"/>
        <w:rPr>
          <w:sz w:val="22"/>
        </w:rPr>
      </w:pPr>
      <w:r w:rsidRPr="006220F9">
        <w:rPr>
          <w:sz w:val="22"/>
        </w:rPr>
        <w:t>5.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Discuss harmonic oscillator. Explain the effect of </w:t>
      </w:r>
      <w:proofErr w:type="spellStart"/>
      <w:r w:rsidR="008258C1" w:rsidRPr="006220F9">
        <w:rPr>
          <w:sz w:val="22"/>
        </w:rPr>
        <w:t>anharmonicity</w:t>
      </w:r>
      <w:proofErr w:type="spellEnd"/>
      <w:r w:rsidR="008258C1" w:rsidRPr="006220F9">
        <w:rPr>
          <w:sz w:val="22"/>
        </w:rPr>
        <w:t xml:space="preserve"> on the </w:t>
      </w:r>
      <w:proofErr w:type="spellStart"/>
      <w:r w:rsidR="008258C1" w:rsidRPr="006220F9">
        <w:rPr>
          <w:sz w:val="22"/>
        </w:rPr>
        <w:t>vibrational</w:t>
      </w:r>
      <w:proofErr w:type="spellEnd"/>
      <w:r w:rsidR="008258C1" w:rsidRPr="006220F9">
        <w:rPr>
          <w:sz w:val="22"/>
        </w:rPr>
        <w:t xml:space="preserve"> spectra</w:t>
      </w:r>
      <w:r w:rsidR="006220F9">
        <w:rPr>
          <w:sz w:val="22"/>
        </w:rPr>
        <w:t xml:space="preserve"> </w:t>
      </w:r>
      <w:r w:rsidR="008258C1" w:rsidRPr="006220F9">
        <w:rPr>
          <w:sz w:val="22"/>
        </w:rPr>
        <w:t>of</w:t>
      </w:r>
      <w:r w:rsidR="006220F9">
        <w:rPr>
          <w:sz w:val="22"/>
        </w:rPr>
        <w:t xml:space="preserve"> </w:t>
      </w:r>
      <w:r w:rsidR="006220F9">
        <w:rPr>
          <w:sz w:val="22"/>
        </w:rPr>
        <w:tab/>
      </w:r>
      <w:r w:rsidR="008258C1" w:rsidRPr="006220F9">
        <w:rPr>
          <w:sz w:val="22"/>
        </w:rPr>
        <w:t xml:space="preserve">diatomic molecule.                                                                       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8258C1" w:rsidRPr="006220F9" w:rsidRDefault="00F3704B" w:rsidP="00F3704B">
      <w:pPr>
        <w:ind w:left="864" w:hanging="429"/>
        <w:jc w:val="both"/>
        <w:rPr>
          <w:sz w:val="22"/>
        </w:rPr>
      </w:pPr>
      <w:r w:rsidRPr="006220F9">
        <w:rPr>
          <w:sz w:val="22"/>
        </w:rPr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The fundamental and first overtone transitions of </w:t>
      </w:r>
      <w:r w:rsidR="008258C1" w:rsidRPr="006220F9">
        <w:rPr>
          <w:sz w:val="22"/>
          <w:vertAlign w:val="superscript"/>
        </w:rPr>
        <w:t>14</w:t>
      </w:r>
      <w:r w:rsidR="008258C1" w:rsidRPr="006220F9">
        <w:rPr>
          <w:sz w:val="22"/>
        </w:rPr>
        <w:t>N</w:t>
      </w:r>
      <w:r w:rsidR="008258C1" w:rsidRPr="006220F9">
        <w:rPr>
          <w:sz w:val="22"/>
          <w:vertAlign w:val="superscript"/>
        </w:rPr>
        <w:t>16</w:t>
      </w:r>
      <w:r w:rsidR="008258C1" w:rsidRPr="006220F9">
        <w:rPr>
          <w:sz w:val="22"/>
        </w:rPr>
        <w:t>O are centered at 1876.06 cm</w:t>
      </w:r>
      <w:r w:rsidR="008258C1" w:rsidRPr="006220F9">
        <w:rPr>
          <w:sz w:val="22"/>
          <w:vertAlign w:val="superscript"/>
        </w:rPr>
        <w:t>-1</w:t>
      </w:r>
      <w:r w:rsidR="008258C1" w:rsidRPr="006220F9">
        <w:rPr>
          <w:sz w:val="22"/>
        </w:rPr>
        <w:t xml:space="preserve"> and</w:t>
      </w:r>
      <w:r w:rsidRPr="006220F9">
        <w:rPr>
          <w:sz w:val="22"/>
        </w:rPr>
        <w:t xml:space="preserve"> </w:t>
      </w:r>
      <w:r w:rsidR="008258C1" w:rsidRPr="006220F9">
        <w:rPr>
          <w:sz w:val="22"/>
        </w:rPr>
        <w:t>3724.20 cm</w:t>
      </w:r>
      <w:r w:rsidR="008258C1" w:rsidRPr="006220F9">
        <w:rPr>
          <w:sz w:val="22"/>
          <w:vertAlign w:val="superscript"/>
        </w:rPr>
        <w:t>-1</w:t>
      </w:r>
      <w:r w:rsidR="008258C1" w:rsidRPr="006220F9">
        <w:rPr>
          <w:sz w:val="22"/>
        </w:rPr>
        <w:t>, respectively. Evaluate the equilibrium vibration frequency, the</w:t>
      </w:r>
      <w:r w:rsidRPr="006220F9">
        <w:rPr>
          <w:sz w:val="22"/>
        </w:rPr>
        <w:t xml:space="preserve"> </w:t>
      </w:r>
      <w:proofErr w:type="spellStart"/>
      <w:r w:rsidR="008258C1" w:rsidRPr="006220F9">
        <w:rPr>
          <w:sz w:val="22"/>
        </w:rPr>
        <w:t>anharmonicity</w:t>
      </w:r>
      <w:proofErr w:type="spellEnd"/>
      <w:r w:rsidR="008258C1" w:rsidRPr="006220F9">
        <w:rPr>
          <w:sz w:val="22"/>
        </w:rPr>
        <w:t xml:space="preserve">, the exact zero-point energy, and the force constant of the molecule. Assuming that in the equation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 xml:space="preserve">  </m:t>
            </m:r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  <m:r>
              <w:rPr>
                <w:rFonts w:asci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1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/>
              </w:rPr>
              <m:t>1</m:t>
            </m:r>
          </m:sup>
        </m:sSup>
        <m:r>
          <w:rPr>
            <w:rFonts w:ascii="Cambria Math"/>
          </w:rPr>
          <m:t>,  (</m:t>
        </m:r>
        <m:r>
          <w:rPr>
            <w:rFonts w:ascii="Cambria Math" w:hAnsi="Cambria Math"/>
          </w:rPr>
          <m:t>v</m:t>
        </m:r>
        <m:r>
          <w:rPr>
            <w:rFonts w:ascii="Cambria Math"/>
          </w:rPr>
          <m:t>=0, 1, 2,...)</m:t>
        </m:r>
      </m:oMath>
      <w:r w:rsidR="008258C1" w:rsidRPr="006220F9">
        <w:rPr>
          <w:sz w:val="22"/>
        </w:rPr>
        <w:t xml:space="preserve">  </w:t>
      </w:r>
      <w:r w:rsidR="008258C1" w:rsidRPr="006220F9">
        <w:rPr>
          <w:i/>
          <w:sz w:val="22"/>
        </w:rPr>
        <w:t>v</w:t>
      </w:r>
      <w:r w:rsidR="008258C1" w:rsidRPr="006220F9">
        <w:rPr>
          <w:sz w:val="22"/>
        </w:rPr>
        <w:t xml:space="preserve"> is a continuous variable, use calculus to determine the maximum value </w:t>
      </w:r>
      <w:proofErr w:type="gramStart"/>
      <w:r w:rsidR="008258C1" w:rsidRPr="006220F9">
        <w:rPr>
          <w:sz w:val="22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8258C1" w:rsidRPr="006220F9">
        <w:rPr>
          <w:sz w:val="22"/>
        </w:rPr>
        <w:t>, and hence calculate a value for the dissociation energy of NO. Criticize this method</w:t>
      </w:r>
      <w:proofErr w:type="gramStart"/>
      <w:r w:rsidR="008258C1" w:rsidRPr="006220F9">
        <w:rPr>
          <w:sz w:val="22"/>
        </w:rPr>
        <w:t>.[</w:t>
      </w:r>
      <w:proofErr w:type="gramEnd"/>
      <w:r w:rsidR="008258C1" w:rsidRPr="006220F9">
        <w:rPr>
          <w:sz w:val="22"/>
        </w:rPr>
        <w:t xml:space="preserve">Given, </w:t>
      </w:r>
      <m:oMath>
        <m:r>
          <w:rPr>
            <w:rFonts w:ascii="Cambria Math" w:hAnsi="Cambria Math"/>
          </w:rPr>
          <m:t>h=</m:t>
        </m:r>
        <m:r>
          <w:rPr>
            <w:rFonts w:ascii="Cambria Math" w:hAnsi="Cambria Math"/>
          </w:rPr>
          <m:t>6.62×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-34</m:t>
            </m:r>
          </m:sup>
        </m:sSup>
        <m:r>
          <w:rPr>
            <w:rFonts w:ascii="Cambria Math" w:hAnsi="Cambria Math"/>
          </w:rPr>
          <m:t>Js</m:t>
        </m:r>
      </m:oMath>
      <w:r w:rsidR="008258C1" w:rsidRPr="006220F9">
        <w:rPr>
          <w:sz w:val="22"/>
        </w:rPr>
        <w:t xml:space="preserve">, </w:t>
      </w:r>
      <m:oMath>
        <m:r>
          <w:rPr>
            <w:rFonts w:ascii="Cambria Math" w:hAnsi="Cambria Math"/>
          </w:rPr>
          <m:t>c=2.998×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w:rPr>
            <w:rFonts w:ascii="Cambria Math" w:hAnsi="Cambria Math"/>
          </w:rPr>
          <m:t xml:space="preserve"> m/s</m:t>
        </m:r>
      </m:oMath>
      <w:r w:rsidR="008258C1" w:rsidRPr="006220F9">
        <w:rPr>
          <w:sz w:val="22"/>
        </w:rPr>
        <w:t xml:space="preserve">, </w:t>
      </w:r>
      <m:oMath>
        <m:r>
          <w:rPr>
            <w:rFonts w:ascii="Cambria Math" w:hAnsi="Cambria Math"/>
          </w:rPr>
          <m:t>k=1.38×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-23</m:t>
            </m:r>
          </m:sup>
        </m:sSup>
        <m:r>
          <w:rPr>
            <w:rFonts w:ascii="Cambria Math" w:hAnsi="Cambria Math"/>
          </w:rPr>
          <m:t>J/K</m:t>
        </m:r>
      </m:oMath>
      <w:r w:rsidR="008258C1" w:rsidRPr="006220F9">
        <w:rPr>
          <w:sz w:val="22"/>
        </w:rPr>
        <w:t>,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14</m:t>
            </m:r>
          </m:sup>
          <m:e>
            <m:r>
              <w:rPr>
                <w:rFonts w:ascii="Cambria Math" w:hAnsi="Cambria Math"/>
              </w:rPr>
              <m:t>N=23.25×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-27</m:t>
                </m:r>
              </m:sup>
            </m:sSup>
            <m:r>
              <w:rPr>
                <w:rFonts w:ascii="Cambria Math" w:hAnsi="Cambria Math"/>
              </w:rPr>
              <m:t>kg</m:t>
            </m:r>
          </m:e>
        </m:sPre>
      </m:oMath>
      <w:r w:rsidR="008258C1" w:rsidRPr="006220F9">
        <w:rPr>
          <w:sz w:val="22"/>
        </w:rPr>
        <w:t xml:space="preserve">, 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16</m:t>
            </m:r>
          </m:sup>
          <m:e>
            <m:r>
              <w:rPr>
                <w:rFonts w:ascii="Cambria Math" w:hAnsi="Cambria Math"/>
              </w:rPr>
              <m:t>O=26.56×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-27</m:t>
                </m:r>
              </m:sup>
            </m:sSup>
            <m:r>
              <w:rPr>
                <w:rFonts w:ascii="Cambria Math" w:hAnsi="Cambria Math"/>
              </w:rPr>
              <m:t>kg</m:t>
            </m:r>
          </m:e>
        </m:sPre>
      </m:oMath>
      <w:r w:rsidR="008258C1" w:rsidRPr="006220F9">
        <w:rPr>
          <w:sz w:val="22"/>
        </w:rPr>
        <w:t xml:space="preserve"> </w:t>
      </w:r>
      <m:oMath>
        <m:r>
          <w:rPr>
            <w:rFonts w:ascii="Cambria Math" w:hAns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=11.958 J/mol</m:t>
        </m:r>
      </m:oMath>
      <w:r w:rsidR="008258C1" w:rsidRPr="006220F9">
        <w:rPr>
          <w:sz w:val="22"/>
        </w:rPr>
        <w:t xml:space="preserve">]                                            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4D2135">
        <w:rPr>
          <w:sz w:val="22"/>
        </w:rPr>
        <w:tab/>
      </w:r>
      <w:r w:rsidR="008258C1" w:rsidRPr="006220F9">
        <w:rPr>
          <w:sz w:val="22"/>
        </w:rPr>
        <w:t>(10)</w:t>
      </w:r>
    </w:p>
    <w:p w:rsidR="00F3704B" w:rsidRPr="006220F9" w:rsidRDefault="00F3704B" w:rsidP="00F3704B">
      <w:pPr>
        <w:jc w:val="both"/>
        <w:rPr>
          <w:sz w:val="22"/>
        </w:rPr>
      </w:pPr>
    </w:p>
    <w:p w:rsidR="00F3704B" w:rsidRPr="006220F9" w:rsidRDefault="00F3704B" w:rsidP="00F3704B">
      <w:pPr>
        <w:jc w:val="both"/>
        <w:rPr>
          <w:sz w:val="22"/>
        </w:rPr>
      </w:pPr>
      <w:r w:rsidRPr="006220F9">
        <w:rPr>
          <w:sz w:val="22"/>
        </w:rPr>
        <w:t>6.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rFonts w:eastAsia="Calibri"/>
          <w:sz w:val="22"/>
        </w:rPr>
        <w:t>Distinguish between spin lattice and spin-spin relaxations.</w:t>
      </w:r>
      <w:r w:rsidR="008258C1" w:rsidRPr="006220F9">
        <w:rPr>
          <w:rFonts w:eastAsia="Calibri"/>
          <w:sz w:val="22"/>
        </w:rPr>
        <w:tab/>
      </w:r>
      <w:r w:rsidR="008258C1" w:rsidRPr="006220F9">
        <w:rPr>
          <w:rFonts w:eastAsia="Calibri"/>
          <w:sz w:val="22"/>
        </w:rPr>
        <w:tab/>
      </w:r>
      <w:r w:rsidR="008258C1" w:rsidRPr="006220F9">
        <w:rPr>
          <w:sz w:val="22"/>
        </w:rPr>
        <w:tab/>
        <w:t xml:space="preserve">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rFonts w:eastAsia="Calibri"/>
          <w:sz w:val="22"/>
        </w:rPr>
        <w:t>(5)</w:t>
      </w:r>
      <w:r w:rsidR="008258C1" w:rsidRPr="006220F9">
        <w:rPr>
          <w:sz w:val="22"/>
        </w:rPr>
        <w:t xml:space="preserve">  </w:t>
      </w:r>
    </w:p>
    <w:p w:rsidR="00F3704B" w:rsidRPr="006220F9" w:rsidRDefault="00F3704B" w:rsidP="00F3704B">
      <w:pPr>
        <w:jc w:val="both"/>
        <w:rPr>
          <w:sz w:val="22"/>
        </w:rPr>
      </w:pPr>
      <w:r w:rsidRPr="006220F9">
        <w:rPr>
          <w:sz w:val="22"/>
        </w:rPr>
        <w:tab/>
        <w:t>b.</w:t>
      </w:r>
      <w:r w:rsidRPr="006220F9">
        <w:rPr>
          <w:sz w:val="22"/>
        </w:rPr>
        <w:tab/>
      </w:r>
      <w:r w:rsidR="008258C1" w:rsidRPr="006220F9">
        <w:rPr>
          <w:rFonts w:eastAsia="Calibri"/>
          <w:sz w:val="22"/>
        </w:rPr>
        <w:t xml:space="preserve">Explain </w:t>
      </w:r>
      <w:proofErr w:type="spellStart"/>
      <w:r w:rsidR="008258C1" w:rsidRPr="006220F9">
        <w:rPr>
          <w:rFonts w:eastAsia="Calibri"/>
          <w:sz w:val="22"/>
        </w:rPr>
        <w:t>Larmor</w:t>
      </w:r>
      <w:proofErr w:type="spellEnd"/>
      <w:r w:rsidR="008258C1" w:rsidRPr="006220F9">
        <w:rPr>
          <w:rFonts w:eastAsia="Calibri"/>
          <w:sz w:val="22"/>
        </w:rPr>
        <w:t xml:space="preserve"> precession. What is </w:t>
      </w:r>
      <w:proofErr w:type="spellStart"/>
      <w:r w:rsidR="008258C1" w:rsidRPr="006220F9">
        <w:rPr>
          <w:rFonts w:eastAsia="Calibri"/>
          <w:sz w:val="22"/>
        </w:rPr>
        <w:t>Larmor</w:t>
      </w:r>
      <w:proofErr w:type="spellEnd"/>
      <w:r w:rsidR="008258C1" w:rsidRPr="006220F9">
        <w:rPr>
          <w:rFonts w:eastAsia="Calibri"/>
          <w:sz w:val="22"/>
        </w:rPr>
        <w:t xml:space="preserve"> frequency? </w:t>
      </w:r>
      <w:r w:rsidR="008258C1" w:rsidRPr="006220F9">
        <w:rPr>
          <w:sz w:val="22"/>
        </w:rPr>
        <w:tab/>
      </w:r>
      <w:r w:rsidR="008258C1" w:rsidRPr="006220F9">
        <w:rPr>
          <w:sz w:val="22"/>
        </w:rPr>
        <w:tab/>
        <w:t xml:space="preserve">         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rFonts w:eastAsia="Calibri"/>
          <w:sz w:val="22"/>
        </w:rPr>
        <w:t>(5)</w:t>
      </w:r>
      <w:r w:rsidR="008258C1" w:rsidRPr="006220F9">
        <w:rPr>
          <w:sz w:val="22"/>
        </w:rPr>
        <w:t xml:space="preserve"> </w:t>
      </w:r>
    </w:p>
    <w:p w:rsidR="008258C1" w:rsidRPr="006220F9" w:rsidRDefault="00F3704B" w:rsidP="00F3704B">
      <w:pPr>
        <w:jc w:val="both"/>
        <w:rPr>
          <w:sz w:val="22"/>
        </w:rPr>
      </w:pPr>
      <w:r w:rsidRPr="006220F9">
        <w:rPr>
          <w:sz w:val="22"/>
        </w:rPr>
        <w:tab/>
        <w:t>c.</w:t>
      </w:r>
      <w:r w:rsidRPr="006220F9">
        <w:rPr>
          <w:sz w:val="22"/>
        </w:rPr>
        <w:tab/>
      </w:r>
      <w:r w:rsidR="008258C1" w:rsidRPr="006220F9">
        <w:rPr>
          <w:rFonts w:eastAsia="Calibri"/>
          <w:sz w:val="22"/>
        </w:rPr>
        <w:t>Derive the Bloch equations.</w:t>
      </w:r>
      <w:r w:rsidR="008258C1" w:rsidRPr="006220F9">
        <w:rPr>
          <w:sz w:val="22"/>
        </w:rPr>
        <w:t xml:space="preserve">                                                                              </w:t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F3704B" w:rsidRPr="006220F9" w:rsidRDefault="00F3704B" w:rsidP="00F3704B">
      <w:pPr>
        <w:jc w:val="center"/>
        <w:rPr>
          <w:sz w:val="22"/>
        </w:rPr>
      </w:pPr>
      <w:r w:rsidRPr="006220F9">
        <w:rPr>
          <w:sz w:val="22"/>
        </w:rPr>
        <w:t>(OR)</w:t>
      </w:r>
    </w:p>
    <w:p w:rsidR="008258C1" w:rsidRPr="006220F9" w:rsidRDefault="003C7816" w:rsidP="008258C1">
      <w:pPr>
        <w:rPr>
          <w:sz w:val="22"/>
        </w:rPr>
      </w:pPr>
      <w:r w:rsidRPr="006220F9">
        <w:rPr>
          <w:sz w:val="22"/>
        </w:rPr>
        <w:t>7.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Explain the basic principle of ESR.                                                             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8258C1" w:rsidRPr="006220F9" w:rsidRDefault="003C7816" w:rsidP="008258C1">
      <w:pPr>
        <w:rPr>
          <w:sz w:val="22"/>
        </w:rPr>
      </w:pPr>
      <w:r w:rsidRPr="006220F9">
        <w:rPr>
          <w:sz w:val="22"/>
        </w:rPr>
        <w:tab/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Explain the factors responsible for the hyperfine structure in ESR spectra.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3C7816" w:rsidRPr="006220F9" w:rsidRDefault="003C7816" w:rsidP="008258C1">
      <w:pPr>
        <w:rPr>
          <w:sz w:val="22"/>
        </w:rPr>
      </w:pPr>
    </w:p>
    <w:p w:rsidR="003C7816" w:rsidRPr="006220F9" w:rsidRDefault="003C7816" w:rsidP="006220F9">
      <w:pPr>
        <w:rPr>
          <w:sz w:val="22"/>
        </w:rPr>
      </w:pPr>
      <w:r w:rsidRPr="006220F9">
        <w:rPr>
          <w:sz w:val="22"/>
        </w:rPr>
        <w:t>8.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Explain the principle of NQR. Outline some of the differences between NMR and NQR.  </w:t>
      </w:r>
      <w:r w:rsidR="006220F9">
        <w:rPr>
          <w:sz w:val="22"/>
        </w:rPr>
        <w:tab/>
      </w:r>
      <w:r w:rsidR="008258C1" w:rsidRPr="006220F9">
        <w:rPr>
          <w:sz w:val="22"/>
        </w:rPr>
        <w:t xml:space="preserve">(10)  </w:t>
      </w:r>
    </w:p>
    <w:p w:rsidR="008258C1" w:rsidRPr="006220F9" w:rsidRDefault="003C7816" w:rsidP="008258C1">
      <w:pPr>
        <w:rPr>
          <w:sz w:val="22"/>
        </w:rPr>
      </w:pPr>
      <w:r w:rsidRPr="006220F9">
        <w:rPr>
          <w:sz w:val="22"/>
        </w:rPr>
        <w:tab/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Explain how NQR spectroscopy helps in studying hydrogen bonding in crystals.  </w:t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3C7816" w:rsidRPr="006220F9" w:rsidRDefault="006A2474" w:rsidP="006A2474">
      <w:pPr>
        <w:jc w:val="center"/>
        <w:rPr>
          <w:sz w:val="22"/>
        </w:rPr>
      </w:pPr>
      <w:r w:rsidRPr="006220F9">
        <w:rPr>
          <w:sz w:val="22"/>
        </w:rPr>
        <w:t>(OR)</w:t>
      </w:r>
    </w:p>
    <w:p w:rsidR="008258C1" w:rsidRPr="006220F9" w:rsidRDefault="005D4121" w:rsidP="008258C1">
      <w:pPr>
        <w:rPr>
          <w:sz w:val="22"/>
        </w:rPr>
      </w:pPr>
      <w:r w:rsidRPr="006220F9">
        <w:rPr>
          <w:sz w:val="22"/>
        </w:rPr>
        <w:t>9.</w:t>
      </w:r>
      <w:r w:rsidRPr="006220F9">
        <w:rPr>
          <w:sz w:val="22"/>
        </w:rPr>
        <w:tab/>
        <w:t>a.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Explain recoilless emission and absorption of gamma rays.                                   </w:t>
      </w:r>
      <w:r w:rsidRPr="006220F9">
        <w:rPr>
          <w:sz w:val="22"/>
        </w:rPr>
        <w:tab/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</w:p>
    <w:p w:rsidR="00AF3F1C" w:rsidRPr="006220F9" w:rsidRDefault="005D4121" w:rsidP="005C36D1">
      <w:pPr>
        <w:rPr>
          <w:bCs/>
          <w:sz w:val="22"/>
        </w:rPr>
      </w:pPr>
      <w:r w:rsidRPr="006220F9">
        <w:rPr>
          <w:sz w:val="22"/>
        </w:rPr>
        <w:tab/>
        <w:t>b.</w:t>
      </w:r>
      <w:r w:rsidRPr="006220F9">
        <w:rPr>
          <w:sz w:val="22"/>
        </w:rPr>
        <w:tab/>
      </w:r>
      <w:r w:rsidR="008258C1" w:rsidRPr="006220F9">
        <w:rPr>
          <w:sz w:val="22"/>
        </w:rPr>
        <w:t xml:space="preserve">What is isomer shift?   Explain with examples.                                                        </w:t>
      </w:r>
      <w:r w:rsidRPr="006220F9">
        <w:rPr>
          <w:sz w:val="22"/>
        </w:rPr>
        <w:tab/>
      </w:r>
      <w:r w:rsidR="006220F9">
        <w:rPr>
          <w:sz w:val="22"/>
        </w:rPr>
        <w:tab/>
      </w:r>
      <w:r w:rsidR="006220F9">
        <w:rPr>
          <w:sz w:val="22"/>
        </w:rPr>
        <w:tab/>
      </w:r>
      <w:r w:rsidR="008258C1" w:rsidRPr="006220F9">
        <w:rPr>
          <w:sz w:val="22"/>
        </w:rPr>
        <w:t>(10)</w:t>
      </w:r>
      <w:r w:rsidR="008258C1" w:rsidRPr="006220F9">
        <w:rPr>
          <w:sz w:val="22"/>
        </w:rPr>
        <w:tab/>
      </w:r>
    </w:p>
    <w:sectPr w:rsidR="00AF3F1C" w:rsidRPr="006220F9" w:rsidSect="00393495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16385D"/>
    <w:multiLevelType w:val="hybridMultilevel"/>
    <w:tmpl w:val="3112DC76"/>
    <w:lvl w:ilvl="0" w:tplc="CC824B10">
      <w:start w:val="1"/>
      <w:numFmt w:val="lowerRoman"/>
      <w:lvlText w:val="%1."/>
      <w:lvlJc w:val="left"/>
      <w:pPr>
        <w:ind w:left="15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3A755C"/>
    <w:multiLevelType w:val="hybridMultilevel"/>
    <w:tmpl w:val="A0B49E46"/>
    <w:lvl w:ilvl="0" w:tplc="12D029D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816066"/>
    <w:multiLevelType w:val="hybridMultilevel"/>
    <w:tmpl w:val="3950326C"/>
    <w:lvl w:ilvl="0" w:tplc="D51897E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46158E"/>
    <w:multiLevelType w:val="hybridMultilevel"/>
    <w:tmpl w:val="5FDE1ED0"/>
    <w:lvl w:ilvl="0" w:tplc="3F5284E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10A7D"/>
    <w:rsid w:val="00065375"/>
    <w:rsid w:val="00070799"/>
    <w:rsid w:val="000735EC"/>
    <w:rsid w:val="00074D36"/>
    <w:rsid w:val="000809F9"/>
    <w:rsid w:val="00096A89"/>
    <w:rsid w:val="000A73C0"/>
    <w:rsid w:val="000B5539"/>
    <w:rsid w:val="000C775E"/>
    <w:rsid w:val="000D0BAB"/>
    <w:rsid w:val="00130479"/>
    <w:rsid w:val="00177986"/>
    <w:rsid w:val="001804EB"/>
    <w:rsid w:val="00180AFC"/>
    <w:rsid w:val="001918A1"/>
    <w:rsid w:val="002C4465"/>
    <w:rsid w:val="00305B28"/>
    <w:rsid w:val="00361B51"/>
    <w:rsid w:val="00377098"/>
    <w:rsid w:val="00393495"/>
    <w:rsid w:val="003956A9"/>
    <w:rsid w:val="003C7816"/>
    <w:rsid w:val="003E71F0"/>
    <w:rsid w:val="0042017C"/>
    <w:rsid w:val="004373E8"/>
    <w:rsid w:val="00447A24"/>
    <w:rsid w:val="00450567"/>
    <w:rsid w:val="004833D2"/>
    <w:rsid w:val="00497B27"/>
    <w:rsid w:val="004D2135"/>
    <w:rsid w:val="004D7B8C"/>
    <w:rsid w:val="0052704E"/>
    <w:rsid w:val="00564402"/>
    <w:rsid w:val="005673AE"/>
    <w:rsid w:val="00567DC0"/>
    <w:rsid w:val="00594CAD"/>
    <w:rsid w:val="005A0709"/>
    <w:rsid w:val="005C36D1"/>
    <w:rsid w:val="005C6377"/>
    <w:rsid w:val="005D4121"/>
    <w:rsid w:val="005D7341"/>
    <w:rsid w:val="006220F9"/>
    <w:rsid w:val="006630AD"/>
    <w:rsid w:val="00667072"/>
    <w:rsid w:val="006704F4"/>
    <w:rsid w:val="006929AE"/>
    <w:rsid w:val="006977F9"/>
    <w:rsid w:val="006A2474"/>
    <w:rsid w:val="006B02BA"/>
    <w:rsid w:val="006C0DEE"/>
    <w:rsid w:val="006C58A2"/>
    <w:rsid w:val="006C74F4"/>
    <w:rsid w:val="006F5F19"/>
    <w:rsid w:val="007352B4"/>
    <w:rsid w:val="00790357"/>
    <w:rsid w:val="007D4FA1"/>
    <w:rsid w:val="007E025A"/>
    <w:rsid w:val="008258C1"/>
    <w:rsid w:val="00857CD7"/>
    <w:rsid w:val="0087037B"/>
    <w:rsid w:val="0087327B"/>
    <w:rsid w:val="00897E68"/>
    <w:rsid w:val="008B29D8"/>
    <w:rsid w:val="008C0314"/>
    <w:rsid w:val="008D2AEA"/>
    <w:rsid w:val="00931596"/>
    <w:rsid w:val="009C6771"/>
    <w:rsid w:val="00A1754A"/>
    <w:rsid w:val="00A42358"/>
    <w:rsid w:val="00AC32AF"/>
    <w:rsid w:val="00AE0698"/>
    <w:rsid w:val="00AE1996"/>
    <w:rsid w:val="00AE530E"/>
    <w:rsid w:val="00AF3F1C"/>
    <w:rsid w:val="00B10F80"/>
    <w:rsid w:val="00BF1FE9"/>
    <w:rsid w:val="00C842BF"/>
    <w:rsid w:val="00CB021C"/>
    <w:rsid w:val="00EE76A0"/>
    <w:rsid w:val="00F136D9"/>
    <w:rsid w:val="00F1551B"/>
    <w:rsid w:val="00F3704B"/>
    <w:rsid w:val="00F56EC8"/>
    <w:rsid w:val="00F77E45"/>
    <w:rsid w:val="00F80BCA"/>
    <w:rsid w:val="00FA467B"/>
    <w:rsid w:val="00FE3556"/>
    <w:rsid w:val="00FE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2B4"/>
    <w:rPr>
      <w:sz w:val="24"/>
      <w:szCs w:val="24"/>
    </w:rPr>
  </w:style>
  <w:style w:type="paragraph" w:styleId="Heading2">
    <w:name w:val="heading 2"/>
    <w:basedOn w:val="Normal"/>
    <w:next w:val="Normal"/>
    <w:qFormat/>
    <w:rsid w:val="007352B4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7352B4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7352B4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352B4"/>
    <w:pPr>
      <w:jc w:val="center"/>
    </w:pPr>
    <w:rPr>
      <w:szCs w:val="20"/>
    </w:rPr>
  </w:style>
  <w:style w:type="paragraph" w:styleId="BodyTextIndent">
    <w:name w:val="Body Text Indent"/>
    <w:basedOn w:val="Normal"/>
    <w:rsid w:val="007352B4"/>
    <w:pPr>
      <w:ind w:left="432" w:hanging="432"/>
    </w:pPr>
  </w:style>
  <w:style w:type="paragraph" w:styleId="BodyTextIndent2">
    <w:name w:val="Body Text Indent 2"/>
    <w:basedOn w:val="Normal"/>
    <w:rsid w:val="007352B4"/>
    <w:pPr>
      <w:ind w:left="432" w:hanging="432"/>
      <w:jc w:val="both"/>
    </w:pPr>
  </w:style>
  <w:style w:type="paragraph" w:styleId="BodyTextIndent3">
    <w:name w:val="Body Text Indent 3"/>
    <w:basedOn w:val="Normal"/>
    <w:rsid w:val="007352B4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10A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0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10</cp:revision>
  <cp:lastPrinted>2010-11-11T05:35:00Z</cp:lastPrinted>
  <dcterms:created xsi:type="dcterms:W3CDTF">2010-11-11T05:16:00Z</dcterms:created>
  <dcterms:modified xsi:type="dcterms:W3CDTF">2010-11-11T05:39:00Z</dcterms:modified>
</cp:coreProperties>
</file>